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53" w:rsidRPr="001E0153" w:rsidRDefault="001E0153" w:rsidP="001E0153">
      <w:pPr>
        <w:jc w:val="center"/>
        <w:rPr>
          <w:rFonts w:ascii="Times New Roman" w:hAnsi="Times New Roman" w:cs="Times New Roman"/>
          <w:sz w:val="24"/>
          <w:szCs w:val="24"/>
          <w:u w:val="single"/>
        </w:rPr>
      </w:pPr>
      <w:r w:rsidRPr="001E0153">
        <w:rPr>
          <w:rFonts w:ascii="Times New Roman" w:hAnsi="Times New Roman" w:cs="Times New Roman"/>
          <w:sz w:val="24"/>
          <w:szCs w:val="24"/>
        </w:rPr>
        <w:t>LESSON PLAN FORMAT</w:t>
      </w:r>
    </w:p>
    <w:p w:rsidR="001E0153" w:rsidRPr="001E0153" w:rsidRDefault="00315ECD" w:rsidP="001E0153">
      <w:pPr>
        <w:rPr>
          <w:rFonts w:ascii="Times New Roman" w:hAnsi="Times New Roman" w:cs="Times New Roman"/>
          <w:sz w:val="24"/>
          <w:szCs w:val="24"/>
          <w:u w:val="single"/>
        </w:rPr>
      </w:pPr>
      <w:r w:rsidRPr="001E0153">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6CB6B1D7" wp14:editId="37D180AA">
                <wp:simplePos x="0" y="0"/>
                <wp:positionH relativeFrom="column">
                  <wp:posOffset>-409575</wp:posOffset>
                </wp:positionH>
                <wp:positionV relativeFrom="paragraph">
                  <wp:posOffset>186055</wp:posOffset>
                </wp:positionV>
                <wp:extent cx="6757670" cy="988060"/>
                <wp:effectExtent l="0" t="0" r="24130" b="2159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7670" cy="988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2.25pt;margin-top:14.65pt;width:532.1pt;height:7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"/>
            </w:pict>
          </mc:Fallback>
        </mc:AlternateContent>
      </w:r>
    </w:p>
    <w:p w:rsidR="001E0153" w:rsidRPr="001E0153" w:rsidRDefault="001E0153" w:rsidP="00D328C6">
      <w:pPr>
        <w:spacing w:after="0" w:line="240" w:lineRule="auto"/>
        <w:rPr>
          <w:rFonts w:ascii="Times New Roman" w:hAnsi="Times New Roman" w:cs="Times New Roman"/>
          <w:sz w:val="24"/>
          <w:szCs w:val="24"/>
        </w:rPr>
      </w:pPr>
      <w:r w:rsidRPr="001E0153">
        <w:rPr>
          <w:rFonts w:ascii="Times New Roman" w:hAnsi="Times New Roman" w:cs="Times New Roman"/>
          <w:sz w:val="24"/>
          <w:szCs w:val="24"/>
          <w:u w:val="single"/>
        </w:rPr>
        <w:t>School Site</w:t>
      </w:r>
      <w:r w:rsidRPr="001E0153">
        <w:rPr>
          <w:rFonts w:ascii="Times New Roman" w:hAnsi="Times New Roman" w:cs="Times New Roman"/>
          <w:sz w:val="24"/>
          <w:szCs w:val="24"/>
        </w:rPr>
        <w:t>:  Middle School</w:t>
      </w:r>
      <w:r w:rsidR="00AF7237">
        <w:rPr>
          <w:rFonts w:ascii="Times New Roman" w:hAnsi="Times New Roman" w:cs="Times New Roman"/>
          <w:sz w:val="24"/>
          <w:szCs w:val="24"/>
        </w:rPr>
        <w:t xml:space="preserve">                   </w:t>
      </w:r>
      <w:r w:rsidRPr="001E0153">
        <w:rPr>
          <w:rFonts w:ascii="Times New Roman" w:hAnsi="Times New Roman" w:cs="Times New Roman"/>
          <w:sz w:val="24"/>
          <w:szCs w:val="24"/>
          <w:u w:val="single"/>
        </w:rPr>
        <w:t>Content/Endorsement Area</w:t>
      </w:r>
      <w:r w:rsidRPr="001E0153">
        <w:rPr>
          <w:rFonts w:ascii="Times New Roman" w:hAnsi="Times New Roman" w:cs="Times New Roman"/>
          <w:sz w:val="24"/>
          <w:szCs w:val="24"/>
        </w:rPr>
        <w:t>:  Special Education/English</w:t>
      </w:r>
      <w:r w:rsidRPr="001E015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E0153">
        <w:rPr>
          <w:rFonts w:ascii="Times New Roman" w:hAnsi="Times New Roman" w:cs="Times New Roman"/>
          <w:sz w:val="24"/>
          <w:szCs w:val="24"/>
        </w:rPr>
        <w:t xml:space="preserve">  </w:t>
      </w:r>
    </w:p>
    <w:p w:rsidR="001E0153" w:rsidRPr="001E0153" w:rsidRDefault="001E0153" w:rsidP="00D328C6">
      <w:pPr>
        <w:spacing w:after="0" w:line="240" w:lineRule="auto"/>
        <w:rPr>
          <w:rFonts w:ascii="Times New Roman" w:hAnsi="Times New Roman" w:cs="Times New Roman"/>
          <w:sz w:val="24"/>
          <w:szCs w:val="24"/>
        </w:rPr>
      </w:pPr>
      <w:r w:rsidRPr="001E0153">
        <w:rPr>
          <w:rFonts w:ascii="Times New Roman" w:hAnsi="Times New Roman" w:cs="Times New Roman"/>
          <w:sz w:val="24"/>
          <w:szCs w:val="24"/>
          <w:u w:val="single"/>
        </w:rPr>
        <w:t>Grade Level</w:t>
      </w:r>
      <w:r>
        <w:rPr>
          <w:rFonts w:ascii="Times New Roman" w:hAnsi="Times New Roman" w:cs="Times New Roman"/>
          <w:sz w:val="24"/>
          <w:szCs w:val="24"/>
        </w:rPr>
        <w:t>:</w:t>
      </w:r>
      <w:r>
        <w:rPr>
          <w:rFonts w:ascii="Times New Roman" w:hAnsi="Times New Roman" w:cs="Times New Roman"/>
          <w:sz w:val="24"/>
          <w:szCs w:val="24"/>
        </w:rPr>
        <w:tab/>
        <w:t>6 –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E0153">
        <w:rPr>
          <w:rFonts w:ascii="Times New Roman" w:hAnsi="Times New Roman" w:cs="Times New Roman"/>
          <w:sz w:val="24"/>
          <w:szCs w:val="24"/>
          <w:u w:val="single"/>
        </w:rPr>
        <w:t>Daily Topic</w:t>
      </w:r>
      <w:r w:rsidRPr="001E0153">
        <w:rPr>
          <w:rFonts w:ascii="Times New Roman" w:hAnsi="Times New Roman" w:cs="Times New Roman"/>
          <w:sz w:val="24"/>
          <w:szCs w:val="24"/>
        </w:rPr>
        <w:t xml:space="preserve">: </w:t>
      </w:r>
      <w:r w:rsidR="00FD62A5">
        <w:rPr>
          <w:rFonts w:ascii="Times New Roman" w:hAnsi="Times New Roman" w:cs="Times New Roman"/>
          <w:sz w:val="24"/>
          <w:szCs w:val="24"/>
        </w:rPr>
        <w:t>Text Structure</w:t>
      </w:r>
      <w:r w:rsidR="004B0EFB">
        <w:rPr>
          <w:rFonts w:ascii="Times New Roman" w:hAnsi="Times New Roman" w:cs="Times New Roman"/>
          <w:sz w:val="24"/>
          <w:szCs w:val="24"/>
        </w:rPr>
        <w:t>s</w:t>
      </w:r>
      <w:r w:rsidR="00FD62A5">
        <w:rPr>
          <w:rFonts w:ascii="Times New Roman" w:hAnsi="Times New Roman" w:cs="Times New Roman"/>
          <w:sz w:val="24"/>
          <w:szCs w:val="24"/>
        </w:rPr>
        <w:t>:  Problem/Solution</w:t>
      </w:r>
    </w:p>
    <w:p w:rsidR="00AF7237" w:rsidRDefault="00AF7237" w:rsidP="00D328C6">
      <w:pPr>
        <w:spacing w:after="0" w:line="240" w:lineRule="auto"/>
        <w:rPr>
          <w:rFonts w:ascii="Times New Roman" w:hAnsi="Times New Roman" w:cs="Times New Roman"/>
          <w:sz w:val="24"/>
          <w:szCs w:val="24"/>
          <w:u w:val="single"/>
        </w:rPr>
      </w:pPr>
    </w:p>
    <w:p w:rsidR="001E0153" w:rsidRDefault="001E0153" w:rsidP="00D328C6">
      <w:pPr>
        <w:spacing w:after="0" w:line="240" w:lineRule="auto"/>
        <w:rPr>
          <w:rFonts w:ascii="Times New Roman" w:hAnsi="Times New Roman" w:cs="Times New Roman"/>
          <w:sz w:val="24"/>
          <w:szCs w:val="24"/>
        </w:rPr>
      </w:pPr>
      <w:r w:rsidRPr="001E0153">
        <w:rPr>
          <w:rFonts w:ascii="Times New Roman" w:hAnsi="Times New Roman" w:cs="Times New Roman"/>
          <w:sz w:val="24"/>
          <w:szCs w:val="24"/>
          <w:u w:val="single"/>
        </w:rPr>
        <w:t>Unit Topic</w:t>
      </w:r>
      <w:r w:rsidRPr="001E0153">
        <w:rPr>
          <w:rFonts w:ascii="Times New Roman" w:hAnsi="Times New Roman" w:cs="Times New Roman"/>
          <w:sz w:val="24"/>
          <w:szCs w:val="24"/>
        </w:rPr>
        <w:t>:  Multicultural Literature:  An Exploration of Diversity Amongst Cultural Groups</w:t>
      </w:r>
    </w:p>
    <w:p w:rsidR="00387FA8" w:rsidRDefault="00387FA8" w:rsidP="00D328C6">
      <w:pPr>
        <w:spacing w:after="0" w:line="240" w:lineRule="auto"/>
        <w:rPr>
          <w:rFonts w:ascii="Times New Roman" w:hAnsi="Times New Roman" w:cs="Times New Roman"/>
          <w:bCs/>
          <w:sz w:val="24"/>
          <w:szCs w:val="24"/>
        </w:rPr>
      </w:pPr>
    </w:p>
    <w:p w:rsidR="0075494C" w:rsidRDefault="0075494C" w:rsidP="00D328C6">
      <w:pPr>
        <w:spacing w:after="0" w:line="240" w:lineRule="auto"/>
        <w:rPr>
          <w:rFonts w:ascii="Times New Roman" w:hAnsi="Times New Roman" w:cs="Times New Roman"/>
          <w:bCs/>
          <w:sz w:val="24"/>
          <w:szCs w:val="24"/>
        </w:rPr>
      </w:pPr>
    </w:p>
    <w:p w:rsidR="0075494C" w:rsidRDefault="0075494C" w:rsidP="00D328C6">
      <w:pPr>
        <w:spacing w:after="0" w:line="240" w:lineRule="auto"/>
        <w:rPr>
          <w:rFonts w:ascii="Times New Roman" w:hAnsi="Times New Roman" w:cs="Times New Roman"/>
          <w:bCs/>
          <w:sz w:val="24"/>
          <w:szCs w:val="24"/>
        </w:rPr>
      </w:pPr>
    </w:p>
    <w:p w:rsidR="001E0153" w:rsidRPr="001E0153" w:rsidRDefault="001E0153" w:rsidP="00D328C6">
      <w:pPr>
        <w:spacing w:after="0" w:line="240" w:lineRule="auto"/>
        <w:rPr>
          <w:rFonts w:ascii="Times New Roman" w:hAnsi="Times New Roman" w:cs="Times New Roman"/>
          <w:bCs/>
          <w:sz w:val="24"/>
          <w:szCs w:val="24"/>
        </w:rPr>
      </w:pPr>
      <w:r w:rsidRPr="001E0153">
        <w:rPr>
          <w:rFonts w:ascii="Times New Roman" w:hAnsi="Times New Roman" w:cs="Times New Roman"/>
          <w:bCs/>
          <w:sz w:val="24"/>
          <w:szCs w:val="24"/>
        </w:rPr>
        <w:t>Lesson #  _</w:t>
      </w:r>
      <w:r w:rsidRPr="001E0153">
        <w:rPr>
          <w:rFonts w:ascii="Times New Roman" w:hAnsi="Times New Roman" w:cs="Times New Roman"/>
          <w:bCs/>
          <w:sz w:val="24"/>
          <w:szCs w:val="24"/>
          <w:u w:val="single"/>
        </w:rPr>
        <w:t xml:space="preserve"> </w:t>
      </w:r>
      <w:r w:rsidR="00F92C06">
        <w:rPr>
          <w:rFonts w:ascii="Times New Roman" w:hAnsi="Times New Roman" w:cs="Times New Roman"/>
          <w:bCs/>
          <w:sz w:val="24"/>
          <w:szCs w:val="24"/>
          <w:u w:val="single"/>
        </w:rPr>
        <w:t>3</w:t>
      </w:r>
      <w:r w:rsidRPr="001E0153">
        <w:rPr>
          <w:rFonts w:ascii="Times New Roman" w:hAnsi="Times New Roman" w:cs="Times New Roman"/>
          <w:bCs/>
          <w:sz w:val="24"/>
          <w:szCs w:val="24"/>
          <w:u w:val="single"/>
        </w:rPr>
        <w:t>__</w:t>
      </w:r>
      <w:r w:rsidRPr="001E0153">
        <w:rPr>
          <w:rFonts w:ascii="Times New Roman" w:hAnsi="Times New Roman" w:cs="Times New Roman"/>
          <w:bCs/>
          <w:sz w:val="24"/>
          <w:szCs w:val="24"/>
        </w:rPr>
        <w:t xml:space="preserve">   (</w:t>
      </w:r>
      <w:r w:rsidR="00F92C06">
        <w:rPr>
          <w:rFonts w:ascii="Times New Roman" w:hAnsi="Times New Roman" w:cs="Times New Roman"/>
          <w:bCs/>
          <w:sz w:val="24"/>
          <w:szCs w:val="24"/>
        </w:rPr>
        <w:t>3</w:t>
      </w:r>
      <w:r w:rsidRPr="001E0153">
        <w:rPr>
          <w:rFonts w:ascii="Times New Roman" w:hAnsi="Times New Roman" w:cs="Times New Roman"/>
          <w:bCs/>
          <w:sz w:val="24"/>
          <w:szCs w:val="24"/>
        </w:rPr>
        <w:t xml:space="preserve"> of 5)</w:t>
      </w:r>
    </w:p>
    <w:p w:rsidR="00387FA8" w:rsidRDefault="00387FA8" w:rsidP="00D328C6">
      <w:pPr>
        <w:spacing w:after="0" w:line="240" w:lineRule="auto"/>
        <w:rPr>
          <w:rFonts w:ascii="Times New Roman" w:hAnsi="Times New Roman" w:cs="Times New Roman"/>
          <w:bCs/>
          <w:sz w:val="24"/>
          <w:szCs w:val="24"/>
          <w:u w:val="single"/>
        </w:rPr>
      </w:pPr>
    </w:p>
    <w:p w:rsidR="00387FA8" w:rsidRPr="00315ECD" w:rsidRDefault="001E0153" w:rsidP="00315ECD">
      <w:pPr>
        <w:pStyle w:val="ListParagraph"/>
        <w:numPr>
          <w:ilvl w:val="0"/>
          <w:numId w:val="12"/>
        </w:numPr>
        <w:spacing w:after="0" w:line="240" w:lineRule="auto"/>
        <w:rPr>
          <w:rFonts w:ascii="Times New Roman" w:hAnsi="Times New Roman" w:cs="Times New Roman"/>
          <w:bCs/>
          <w:sz w:val="24"/>
          <w:szCs w:val="24"/>
          <w:u w:val="single"/>
        </w:rPr>
      </w:pPr>
      <w:r w:rsidRPr="00315ECD">
        <w:rPr>
          <w:rFonts w:ascii="Times New Roman" w:hAnsi="Times New Roman" w:cs="Times New Roman"/>
          <w:b/>
          <w:bCs/>
          <w:sz w:val="24"/>
          <w:szCs w:val="24"/>
          <w:u w:val="single"/>
        </w:rPr>
        <w:t>Pre-Planning</w:t>
      </w:r>
      <w:r w:rsidRPr="00315ECD">
        <w:rPr>
          <w:rFonts w:ascii="Times New Roman" w:hAnsi="Times New Roman" w:cs="Times New Roman"/>
          <w:bCs/>
          <w:sz w:val="24"/>
          <w:szCs w:val="24"/>
        </w:rPr>
        <w:t>:</w:t>
      </w:r>
      <w:r w:rsidR="00315ECD">
        <w:rPr>
          <w:rFonts w:ascii="Times New Roman" w:hAnsi="Times New Roman" w:cs="Times New Roman"/>
          <w:bCs/>
          <w:sz w:val="24"/>
          <w:szCs w:val="24"/>
        </w:rPr>
        <w:t xml:space="preserve">  </w:t>
      </w:r>
      <w:r w:rsidR="00387FA8" w:rsidRPr="00315ECD">
        <w:rPr>
          <w:rFonts w:ascii="Times New Roman" w:eastAsia="Times New Roman" w:hAnsi="Times New Roman" w:cs="Times New Roman"/>
          <w:bCs/>
          <w:sz w:val="24"/>
          <w:szCs w:val="24"/>
        </w:rPr>
        <w:t>Academic Foundations/Standards or Benchmarks</w:t>
      </w:r>
      <w:r w:rsidR="00387FA8" w:rsidRPr="00315ECD">
        <w:rPr>
          <w:rFonts w:ascii="Times New Roman" w:eastAsia="Times New Roman" w:hAnsi="Times New Roman" w:cs="Times New Roman"/>
          <w:b/>
          <w:bCs/>
          <w:sz w:val="24"/>
          <w:szCs w:val="24"/>
        </w:rPr>
        <w:t xml:space="preserve">: </w:t>
      </w:r>
      <w:r w:rsidR="00387FA8" w:rsidRPr="00315ECD">
        <w:rPr>
          <w:rFonts w:ascii="Times New Roman" w:eastAsia="Times New Roman" w:hAnsi="Times New Roman" w:cs="Times New Roman"/>
          <w:sz w:val="24"/>
          <w:szCs w:val="24"/>
        </w:rPr>
        <w:t xml:space="preserve"> </w:t>
      </w:r>
    </w:p>
    <w:p w:rsidR="00387FA8" w:rsidRPr="00315ECD" w:rsidRDefault="00387FA8" w:rsidP="00315ECD">
      <w:pPr>
        <w:pStyle w:val="ListParagraph"/>
        <w:numPr>
          <w:ilvl w:val="1"/>
          <w:numId w:val="12"/>
        </w:numPr>
        <w:spacing w:after="0" w:line="240" w:lineRule="auto"/>
        <w:rPr>
          <w:rFonts w:ascii="Times New Roman" w:eastAsia="Times New Roman" w:hAnsi="Times New Roman" w:cs="Times New Roman"/>
          <w:sz w:val="24"/>
          <w:szCs w:val="24"/>
        </w:rPr>
      </w:pPr>
      <w:r w:rsidRPr="00315ECD">
        <w:rPr>
          <w:rFonts w:ascii="Times New Roman" w:eastAsia="Times New Roman" w:hAnsi="Times New Roman" w:cs="Times New Roman"/>
          <w:sz w:val="24"/>
          <w:szCs w:val="24"/>
        </w:rPr>
        <w:t>Virginia Standards of Learning Objectives</w:t>
      </w:r>
    </w:p>
    <w:p w:rsidR="00387FA8" w:rsidRPr="00B46A5E" w:rsidRDefault="00387FA8" w:rsidP="00315ECD">
      <w:pPr>
        <w:numPr>
          <w:ilvl w:val="2"/>
          <w:numId w:val="12"/>
        </w:numPr>
        <w:spacing w:after="0" w:line="240" w:lineRule="auto"/>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Reading</w:t>
      </w:r>
    </w:p>
    <w:p w:rsidR="00387FA8" w:rsidRPr="00B46A5E" w:rsidRDefault="00387FA8" w:rsidP="00315ECD">
      <w:pPr>
        <w:numPr>
          <w:ilvl w:val="3"/>
          <w:numId w:val="12"/>
        </w:numPr>
        <w:spacing w:after="0" w:line="240" w:lineRule="auto"/>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6.5, 8.6 The student will read and demonstrate comprehension of a variety of informational selections.</w:t>
      </w:r>
    </w:p>
    <w:p w:rsidR="00387FA8" w:rsidRPr="00B46A5E" w:rsidRDefault="00387FA8" w:rsidP="00315ECD">
      <w:pPr>
        <w:numPr>
          <w:ilvl w:val="4"/>
          <w:numId w:val="12"/>
        </w:numPr>
        <w:spacing w:after="0" w:line="240" w:lineRule="auto"/>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Identify questions to be answered.</w:t>
      </w:r>
    </w:p>
    <w:p w:rsidR="00387FA8" w:rsidRPr="00B46A5E" w:rsidRDefault="00387FA8" w:rsidP="00315ECD">
      <w:pPr>
        <w:numPr>
          <w:ilvl w:val="4"/>
          <w:numId w:val="12"/>
        </w:numPr>
        <w:spacing w:after="0" w:line="240" w:lineRule="auto"/>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Make, confirm, or revise predictions.</w:t>
      </w:r>
    </w:p>
    <w:p w:rsidR="00387FA8" w:rsidRPr="00B46A5E" w:rsidRDefault="00387FA8" w:rsidP="00315ECD">
      <w:pPr>
        <w:numPr>
          <w:ilvl w:val="4"/>
          <w:numId w:val="12"/>
        </w:numPr>
        <w:spacing w:after="0" w:line="240" w:lineRule="auto"/>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Use context to determine meanings of unfamiliar words and technical vocabulary.</w:t>
      </w:r>
    </w:p>
    <w:p w:rsidR="00387FA8" w:rsidRPr="00B46A5E" w:rsidRDefault="00387FA8" w:rsidP="00315ECD">
      <w:pPr>
        <w:numPr>
          <w:ilvl w:val="4"/>
          <w:numId w:val="12"/>
        </w:numPr>
        <w:spacing w:after="0" w:line="240" w:lineRule="auto"/>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Draw conclusions and make inferences based on explicit and implied information.</w:t>
      </w:r>
    </w:p>
    <w:p w:rsidR="00387FA8" w:rsidRPr="00B46A5E" w:rsidRDefault="00387FA8" w:rsidP="00315ECD">
      <w:pPr>
        <w:numPr>
          <w:ilvl w:val="4"/>
          <w:numId w:val="12"/>
        </w:numPr>
        <w:spacing w:after="0" w:line="240" w:lineRule="auto"/>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Organize the main idea and details to form a summary.</w:t>
      </w:r>
    </w:p>
    <w:p w:rsidR="00387FA8" w:rsidRPr="00B46A5E" w:rsidRDefault="00387FA8" w:rsidP="00315ECD">
      <w:pPr>
        <w:numPr>
          <w:ilvl w:val="3"/>
          <w:numId w:val="12"/>
        </w:numPr>
        <w:spacing w:after="0" w:line="240" w:lineRule="auto"/>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7.5 The student will read and demonstrate comprehension of a variety of fiction, narrative nonfiction, and poetry.</w:t>
      </w:r>
    </w:p>
    <w:p w:rsidR="00387FA8" w:rsidRPr="00B46A5E" w:rsidRDefault="00387FA8" w:rsidP="00315ECD">
      <w:pPr>
        <w:numPr>
          <w:ilvl w:val="4"/>
          <w:numId w:val="12"/>
        </w:numPr>
        <w:spacing w:after="0" w:line="240" w:lineRule="auto"/>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Describe setting, character development, plot structure, theme, and conflict.</w:t>
      </w:r>
    </w:p>
    <w:p w:rsidR="00387FA8" w:rsidRPr="00B46A5E" w:rsidRDefault="00387FA8" w:rsidP="00315ECD">
      <w:pPr>
        <w:numPr>
          <w:ilvl w:val="4"/>
          <w:numId w:val="12"/>
        </w:numPr>
        <w:spacing w:after="0" w:line="240" w:lineRule="auto"/>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Draw conclusions based on explicit and implied information.</w:t>
      </w:r>
    </w:p>
    <w:p w:rsidR="00387FA8" w:rsidRPr="00B46A5E" w:rsidRDefault="00387FA8" w:rsidP="00315ECD">
      <w:pPr>
        <w:numPr>
          <w:ilvl w:val="4"/>
          <w:numId w:val="12"/>
        </w:numPr>
        <w:spacing w:after="0" w:line="240" w:lineRule="auto"/>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Make inferences based on explicit and implied information.</w:t>
      </w:r>
    </w:p>
    <w:p w:rsidR="00387FA8" w:rsidRPr="00B46A5E" w:rsidRDefault="00387FA8" w:rsidP="00315ECD">
      <w:pPr>
        <w:numPr>
          <w:ilvl w:val="4"/>
          <w:numId w:val="12"/>
        </w:numPr>
        <w:spacing w:after="0" w:line="240" w:lineRule="auto"/>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Summarize text.</w:t>
      </w:r>
    </w:p>
    <w:p w:rsidR="001E0153" w:rsidRPr="001E0153" w:rsidRDefault="001E0153" w:rsidP="00D328C6">
      <w:pPr>
        <w:spacing w:after="0" w:line="240" w:lineRule="auto"/>
        <w:rPr>
          <w:rFonts w:ascii="Times New Roman" w:hAnsi="Times New Roman" w:cs="Times New Roman"/>
          <w:sz w:val="24"/>
          <w:szCs w:val="24"/>
        </w:rPr>
      </w:pPr>
    </w:p>
    <w:p w:rsidR="001E0153" w:rsidRPr="001E0153" w:rsidRDefault="001E0153" w:rsidP="00315ECD">
      <w:pPr>
        <w:numPr>
          <w:ilvl w:val="0"/>
          <w:numId w:val="12"/>
        </w:numPr>
        <w:spacing w:after="0" w:line="240" w:lineRule="auto"/>
        <w:rPr>
          <w:rFonts w:ascii="Times New Roman" w:hAnsi="Times New Roman" w:cs="Times New Roman"/>
          <w:sz w:val="24"/>
          <w:szCs w:val="24"/>
        </w:rPr>
      </w:pPr>
      <w:r w:rsidRPr="00315ECD">
        <w:rPr>
          <w:rFonts w:ascii="Times New Roman" w:hAnsi="Times New Roman" w:cs="Times New Roman"/>
          <w:b/>
          <w:sz w:val="24"/>
          <w:szCs w:val="24"/>
          <w:u w:val="single"/>
        </w:rPr>
        <w:t>Instructional Setting</w:t>
      </w:r>
      <w:r w:rsidRPr="001E0153">
        <w:rPr>
          <w:rFonts w:ascii="Times New Roman" w:hAnsi="Times New Roman" w:cs="Times New Roman"/>
          <w:sz w:val="24"/>
          <w:szCs w:val="24"/>
        </w:rPr>
        <w:t xml:space="preserve">:  This lesson was developed for a self-contained class containing sixteen students in the special education program. The classes are 45 minutes long. The students’ desks are arranged in a manner to allow clear vision of the board and the screen for when using the LCD projector and document camera. There are three long cafeteria tables along the back of the room students can use for projects and activities requiring small groups as well as more space. There are seven Ipads and one desktop computer available for student use. </w:t>
      </w:r>
    </w:p>
    <w:p w:rsidR="001E0153" w:rsidRPr="001E0153" w:rsidRDefault="001E0153" w:rsidP="00D328C6">
      <w:pPr>
        <w:spacing w:after="0" w:line="240" w:lineRule="auto"/>
        <w:rPr>
          <w:rFonts w:ascii="Times New Roman" w:hAnsi="Times New Roman" w:cs="Times New Roman"/>
          <w:sz w:val="24"/>
          <w:szCs w:val="24"/>
        </w:rPr>
      </w:pPr>
    </w:p>
    <w:p w:rsidR="001E0153" w:rsidRPr="001E0153" w:rsidRDefault="001E0153" w:rsidP="00557E37">
      <w:pPr>
        <w:numPr>
          <w:ilvl w:val="0"/>
          <w:numId w:val="12"/>
        </w:numPr>
        <w:spacing w:after="0" w:line="240" w:lineRule="auto"/>
        <w:rPr>
          <w:rFonts w:ascii="Times New Roman" w:hAnsi="Times New Roman" w:cs="Times New Roman"/>
          <w:sz w:val="24"/>
          <w:szCs w:val="24"/>
        </w:rPr>
      </w:pPr>
      <w:r w:rsidRPr="00315ECD">
        <w:rPr>
          <w:rFonts w:ascii="Times New Roman" w:hAnsi="Times New Roman" w:cs="Times New Roman"/>
          <w:b/>
          <w:sz w:val="24"/>
          <w:szCs w:val="24"/>
          <w:u w:val="single"/>
        </w:rPr>
        <w:t>Goal of the Lesson</w:t>
      </w:r>
      <w:r w:rsidRPr="001E0153">
        <w:rPr>
          <w:rFonts w:ascii="Times New Roman" w:hAnsi="Times New Roman" w:cs="Times New Roman"/>
          <w:sz w:val="24"/>
          <w:szCs w:val="24"/>
        </w:rPr>
        <w:t xml:space="preserve">:  The goal of this lesson is for students to </w:t>
      </w:r>
      <w:r w:rsidR="008C431F">
        <w:rPr>
          <w:rFonts w:ascii="Times New Roman" w:hAnsi="Times New Roman" w:cs="Times New Roman"/>
          <w:sz w:val="24"/>
          <w:szCs w:val="24"/>
        </w:rPr>
        <w:t xml:space="preserve">learn </w:t>
      </w:r>
      <w:r w:rsidR="00BB1391">
        <w:rPr>
          <w:rFonts w:ascii="Times New Roman" w:hAnsi="Times New Roman" w:cs="Times New Roman"/>
          <w:sz w:val="24"/>
          <w:szCs w:val="24"/>
        </w:rPr>
        <w:t xml:space="preserve">how to </w:t>
      </w:r>
      <w:r w:rsidR="00557E37">
        <w:rPr>
          <w:rFonts w:ascii="Times New Roman" w:hAnsi="Times New Roman" w:cs="Times New Roman"/>
          <w:sz w:val="24"/>
          <w:szCs w:val="24"/>
        </w:rPr>
        <w:t xml:space="preserve">complete a problem solution outline based on the main character in the story in order to focus on the “problem, attempted solutions, the result or outcomes associated with the attempted </w:t>
      </w:r>
      <w:r w:rsidR="005066D2">
        <w:rPr>
          <w:rFonts w:ascii="Times New Roman" w:hAnsi="Times New Roman" w:cs="Times New Roman"/>
          <w:sz w:val="24"/>
          <w:szCs w:val="24"/>
        </w:rPr>
        <w:t>solutions</w:t>
      </w:r>
      <w:r w:rsidR="00557E37">
        <w:rPr>
          <w:rFonts w:ascii="Times New Roman" w:hAnsi="Times New Roman" w:cs="Times New Roman"/>
          <w:sz w:val="24"/>
          <w:szCs w:val="24"/>
        </w:rPr>
        <w:t xml:space="preserve"> and the end result” (</w:t>
      </w:r>
      <w:r w:rsidR="00557E37" w:rsidRPr="00557E37">
        <w:rPr>
          <w:rFonts w:ascii="Times New Roman" w:hAnsi="Times New Roman" w:cs="Times New Roman"/>
          <w:sz w:val="24"/>
          <w:szCs w:val="24"/>
        </w:rPr>
        <w:t>Vacca, Vacca, &amp; Mraz, 2014, p. 204).</w:t>
      </w:r>
      <w:r w:rsidRPr="001E0153">
        <w:rPr>
          <w:rFonts w:ascii="Times New Roman" w:hAnsi="Times New Roman" w:cs="Times New Roman"/>
          <w:sz w:val="24"/>
          <w:szCs w:val="24"/>
        </w:rPr>
        <w:t xml:space="preserve"> </w:t>
      </w:r>
      <w:r w:rsidR="00557E37">
        <w:rPr>
          <w:rFonts w:ascii="Times New Roman" w:hAnsi="Times New Roman" w:cs="Times New Roman"/>
          <w:sz w:val="24"/>
          <w:szCs w:val="24"/>
        </w:rPr>
        <w:t xml:space="preserve">The </w:t>
      </w:r>
      <w:r w:rsidR="00BB1391">
        <w:rPr>
          <w:rFonts w:ascii="Times New Roman" w:hAnsi="Times New Roman" w:cs="Times New Roman"/>
          <w:sz w:val="24"/>
          <w:szCs w:val="24"/>
        </w:rPr>
        <w:t xml:space="preserve">students will </w:t>
      </w:r>
      <w:r w:rsidR="00557E37">
        <w:rPr>
          <w:rFonts w:ascii="Times New Roman" w:hAnsi="Times New Roman" w:cs="Times New Roman"/>
          <w:sz w:val="24"/>
          <w:szCs w:val="24"/>
        </w:rPr>
        <w:lastRenderedPageBreak/>
        <w:t xml:space="preserve">practice the activity in small groups in the classroom using the same story as the prior lesson, and then students will complete on individually as pertained to their independent </w:t>
      </w:r>
      <w:r w:rsidR="00BB1391">
        <w:rPr>
          <w:rFonts w:ascii="Times New Roman" w:hAnsi="Times New Roman" w:cs="Times New Roman"/>
          <w:sz w:val="24"/>
          <w:szCs w:val="24"/>
        </w:rPr>
        <w:t xml:space="preserve">novel study. </w:t>
      </w:r>
      <w:r w:rsidRPr="001E0153">
        <w:rPr>
          <w:rFonts w:ascii="Times New Roman" w:hAnsi="Times New Roman" w:cs="Times New Roman"/>
          <w:sz w:val="24"/>
          <w:szCs w:val="24"/>
        </w:rPr>
        <w:t xml:space="preserve"> </w:t>
      </w:r>
    </w:p>
    <w:p w:rsidR="001E0153" w:rsidRPr="001E0153" w:rsidRDefault="001E0153" w:rsidP="00D328C6">
      <w:pPr>
        <w:spacing w:after="0" w:line="240" w:lineRule="auto"/>
        <w:rPr>
          <w:rFonts w:ascii="Times New Roman" w:hAnsi="Times New Roman" w:cs="Times New Roman"/>
          <w:sz w:val="24"/>
          <w:szCs w:val="24"/>
        </w:rPr>
      </w:pPr>
    </w:p>
    <w:p w:rsidR="00315ECD" w:rsidRPr="00315ECD" w:rsidRDefault="001E0153" w:rsidP="00315ECD">
      <w:pPr>
        <w:numPr>
          <w:ilvl w:val="0"/>
          <w:numId w:val="12"/>
        </w:numPr>
        <w:spacing w:after="0" w:line="240" w:lineRule="auto"/>
        <w:rPr>
          <w:rFonts w:ascii="Times New Roman" w:hAnsi="Times New Roman" w:cs="Times New Roman"/>
          <w:sz w:val="24"/>
          <w:szCs w:val="24"/>
        </w:rPr>
      </w:pPr>
      <w:r w:rsidRPr="00620A01">
        <w:rPr>
          <w:rFonts w:ascii="Times New Roman" w:hAnsi="Times New Roman" w:cs="Times New Roman"/>
          <w:b/>
          <w:bCs/>
          <w:sz w:val="24"/>
          <w:szCs w:val="24"/>
          <w:u w:val="single"/>
        </w:rPr>
        <w:t>Behavioral Objectives</w:t>
      </w:r>
      <w:r w:rsidRPr="00315ECD">
        <w:rPr>
          <w:rFonts w:ascii="Times New Roman" w:hAnsi="Times New Roman" w:cs="Times New Roman"/>
          <w:sz w:val="24"/>
          <w:szCs w:val="24"/>
        </w:rPr>
        <w:t xml:space="preserve">: </w:t>
      </w:r>
    </w:p>
    <w:p w:rsidR="001E0153" w:rsidRPr="00315ECD" w:rsidRDefault="001E0153" w:rsidP="00315ECD">
      <w:pPr>
        <w:pStyle w:val="ListParagraph"/>
        <w:numPr>
          <w:ilvl w:val="0"/>
          <w:numId w:val="13"/>
        </w:numPr>
        <w:spacing w:after="0" w:line="240" w:lineRule="auto"/>
        <w:rPr>
          <w:rFonts w:ascii="Times New Roman" w:hAnsi="Times New Roman" w:cs="Times New Roman"/>
          <w:sz w:val="24"/>
          <w:szCs w:val="24"/>
        </w:rPr>
      </w:pPr>
      <w:r w:rsidRPr="00315ECD">
        <w:rPr>
          <w:rFonts w:ascii="Times New Roman" w:hAnsi="Times New Roman" w:cs="Times New Roman"/>
          <w:bCs/>
          <w:iCs/>
          <w:sz w:val="24"/>
          <w:szCs w:val="24"/>
          <w:u w:val="single"/>
        </w:rPr>
        <w:t>The Behavior Verb</w:t>
      </w:r>
      <w:r w:rsidRPr="00315ECD">
        <w:rPr>
          <w:rFonts w:ascii="Times New Roman" w:hAnsi="Times New Roman" w:cs="Times New Roman"/>
          <w:iCs/>
          <w:sz w:val="24"/>
          <w:szCs w:val="24"/>
        </w:rPr>
        <w:t xml:space="preserve">: Each student will </w:t>
      </w:r>
      <w:r w:rsidR="00683592">
        <w:rPr>
          <w:rFonts w:ascii="Times New Roman" w:hAnsi="Times New Roman" w:cs="Times New Roman"/>
          <w:iCs/>
          <w:sz w:val="24"/>
          <w:szCs w:val="24"/>
        </w:rPr>
        <w:t>complete</w:t>
      </w:r>
      <w:r w:rsidR="00D71760">
        <w:rPr>
          <w:rFonts w:ascii="Times New Roman" w:hAnsi="Times New Roman" w:cs="Times New Roman"/>
          <w:iCs/>
          <w:sz w:val="24"/>
          <w:szCs w:val="24"/>
        </w:rPr>
        <w:t xml:space="preserve"> the </w:t>
      </w:r>
      <w:r w:rsidR="00683592">
        <w:rPr>
          <w:rFonts w:ascii="Times New Roman" w:hAnsi="Times New Roman" w:cs="Times New Roman"/>
          <w:iCs/>
          <w:sz w:val="24"/>
          <w:szCs w:val="24"/>
        </w:rPr>
        <w:t>problem/solution outline</w:t>
      </w:r>
      <w:r w:rsidR="00D71760">
        <w:rPr>
          <w:rFonts w:ascii="Times New Roman" w:hAnsi="Times New Roman" w:cs="Times New Roman"/>
          <w:iCs/>
          <w:sz w:val="24"/>
          <w:szCs w:val="24"/>
        </w:rPr>
        <w:t xml:space="preserve"> in complete sentences.</w:t>
      </w:r>
      <w:r w:rsidRPr="00315ECD">
        <w:rPr>
          <w:rFonts w:ascii="Times New Roman" w:hAnsi="Times New Roman" w:cs="Times New Roman"/>
          <w:iCs/>
          <w:sz w:val="24"/>
          <w:szCs w:val="24"/>
        </w:rPr>
        <w:t xml:space="preserve">  </w:t>
      </w:r>
    </w:p>
    <w:p w:rsidR="001E0153" w:rsidRPr="00315ECD" w:rsidRDefault="001E0153" w:rsidP="00315ECD">
      <w:pPr>
        <w:pStyle w:val="ListParagraph"/>
        <w:numPr>
          <w:ilvl w:val="1"/>
          <w:numId w:val="13"/>
        </w:numPr>
        <w:spacing w:after="0" w:line="240" w:lineRule="auto"/>
        <w:rPr>
          <w:rFonts w:ascii="Times New Roman" w:hAnsi="Times New Roman" w:cs="Times New Roman"/>
          <w:sz w:val="24"/>
          <w:szCs w:val="24"/>
        </w:rPr>
      </w:pPr>
      <w:r w:rsidRPr="00315ECD">
        <w:rPr>
          <w:rFonts w:ascii="Times New Roman" w:hAnsi="Times New Roman" w:cs="Times New Roman"/>
          <w:iCs/>
          <w:sz w:val="24"/>
          <w:szCs w:val="24"/>
        </w:rPr>
        <w:t xml:space="preserve">P.I.: </w:t>
      </w:r>
      <w:r w:rsidR="00945E2A">
        <w:rPr>
          <w:rFonts w:ascii="Times New Roman" w:hAnsi="Times New Roman" w:cs="Times New Roman"/>
          <w:iCs/>
          <w:sz w:val="24"/>
          <w:szCs w:val="24"/>
        </w:rPr>
        <w:t>Each student completed the problem/solution outline in complete sentences.</w:t>
      </w:r>
      <w:r w:rsidRPr="00315ECD">
        <w:rPr>
          <w:rFonts w:ascii="Times New Roman" w:hAnsi="Times New Roman" w:cs="Times New Roman"/>
          <w:iCs/>
          <w:sz w:val="24"/>
          <w:szCs w:val="24"/>
        </w:rPr>
        <w:t xml:space="preserve"> </w:t>
      </w:r>
    </w:p>
    <w:p w:rsidR="001E0153" w:rsidRPr="00315ECD" w:rsidRDefault="001E0153" w:rsidP="00315ECD">
      <w:pPr>
        <w:pStyle w:val="ListParagraph"/>
        <w:numPr>
          <w:ilvl w:val="0"/>
          <w:numId w:val="13"/>
        </w:numPr>
        <w:spacing w:after="0" w:line="240" w:lineRule="auto"/>
        <w:rPr>
          <w:rFonts w:ascii="Times New Roman" w:hAnsi="Times New Roman" w:cs="Times New Roman"/>
          <w:sz w:val="24"/>
          <w:szCs w:val="24"/>
        </w:rPr>
      </w:pPr>
      <w:r w:rsidRPr="00315ECD">
        <w:rPr>
          <w:rFonts w:ascii="Times New Roman" w:hAnsi="Times New Roman" w:cs="Times New Roman"/>
          <w:bCs/>
          <w:iCs/>
          <w:sz w:val="24"/>
          <w:szCs w:val="24"/>
          <w:u w:val="single"/>
        </w:rPr>
        <w:t>The Condition</w:t>
      </w:r>
      <w:r w:rsidRPr="00315ECD">
        <w:rPr>
          <w:rFonts w:ascii="Times New Roman" w:hAnsi="Times New Roman" w:cs="Times New Roman"/>
          <w:iCs/>
          <w:sz w:val="24"/>
          <w:szCs w:val="24"/>
        </w:rPr>
        <w:t xml:space="preserve">: </w:t>
      </w:r>
      <w:r w:rsidR="00D71760">
        <w:rPr>
          <w:rFonts w:ascii="Times New Roman" w:hAnsi="Times New Roman" w:cs="Times New Roman"/>
          <w:iCs/>
          <w:sz w:val="24"/>
          <w:szCs w:val="24"/>
        </w:rPr>
        <w:t>While</w:t>
      </w:r>
      <w:r w:rsidR="00683592">
        <w:rPr>
          <w:rFonts w:ascii="Times New Roman" w:hAnsi="Times New Roman" w:cs="Times New Roman"/>
          <w:iCs/>
          <w:sz w:val="24"/>
          <w:szCs w:val="24"/>
        </w:rPr>
        <w:t xml:space="preserve"> respectfully collaborating with others in the small groups, students will determine the problem and solutions.</w:t>
      </w:r>
    </w:p>
    <w:p w:rsidR="00315ECD" w:rsidRPr="00315ECD" w:rsidRDefault="001E0153" w:rsidP="00945E2A">
      <w:pPr>
        <w:pStyle w:val="ListParagraph"/>
        <w:numPr>
          <w:ilvl w:val="1"/>
          <w:numId w:val="13"/>
        </w:numPr>
        <w:spacing w:after="0" w:line="240" w:lineRule="auto"/>
        <w:rPr>
          <w:rFonts w:ascii="Times New Roman" w:hAnsi="Times New Roman" w:cs="Times New Roman"/>
          <w:sz w:val="24"/>
          <w:szCs w:val="24"/>
        </w:rPr>
      </w:pPr>
      <w:r w:rsidRPr="00315ECD">
        <w:rPr>
          <w:rFonts w:ascii="Times New Roman" w:hAnsi="Times New Roman" w:cs="Times New Roman"/>
          <w:sz w:val="24"/>
          <w:szCs w:val="24"/>
        </w:rPr>
        <w:t xml:space="preserve">P.I.: </w:t>
      </w:r>
      <w:r w:rsidR="00945E2A" w:rsidRPr="00945E2A">
        <w:rPr>
          <w:rFonts w:ascii="Times New Roman" w:hAnsi="Times New Roman" w:cs="Times New Roman"/>
          <w:sz w:val="24"/>
          <w:szCs w:val="24"/>
        </w:rPr>
        <w:t xml:space="preserve">Each student </w:t>
      </w:r>
      <w:r w:rsidR="00987C58">
        <w:rPr>
          <w:rFonts w:ascii="Times New Roman" w:hAnsi="Times New Roman" w:cs="Times New Roman"/>
          <w:sz w:val="24"/>
          <w:szCs w:val="24"/>
        </w:rPr>
        <w:t>respectfully collaborated with others in their small groups.</w:t>
      </w:r>
    </w:p>
    <w:p w:rsidR="001E0153" w:rsidRPr="00315ECD" w:rsidRDefault="001E0153" w:rsidP="00315ECD">
      <w:pPr>
        <w:pStyle w:val="ListParagraph"/>
        <w:numPr>
          <w:ilvl w:val="0"/>
          <w:numId w:val="13"/>
        </w:numPr>
        <w:spacing w:after="0" w:line="240" w:lineRule="auto"/>
        <w:rPr>
          <w:rFonts w:ascii="Times New Roman" w:hAnsi="Times New Roman" w:cs="Times New Roman"/>
          <w:sz w:val="24"/>
          <w:szCs w:val="24"/>
        </w:rPr>
      </w:pPr>
      <w:r w:rsidRPr="00315ECD">
        <w:rPr>
          <w:rFonts w:ascii="Times New Roman" w:hAnsi="Times New Roman" w:cs="Times New Roman"/>
          <w:bCs/>
          <w:iCs/>
          <w:sz w:val="24"/>
          <w:szCs w:val="24"/>
          <w:u w:val="single"/>
        </w:rPr>
        <w:t>The Criteria</w:t>
      </w:r>
      <w:r w:rsidRPr="00315ECD">
        <w:rPr>
          <w:rFonts w:ascii="Times New Roman" w:hAnsi="Times New Roman" w:cs="Times New Roman"/>
          <w:iCs/>
          <w:sz w:val="24"/>
          <w:szCs w:val="24"/>
        </w:rPr>
        <w:t xml:space="preserve">: Upon analyzing </w:t>
      </w:r>
      <w:r w:rsidR="00D71760">
        <w:rPr>
          <w:rFonts w:ascii="Times New Roman" w:hAnsi="Times New Roman" w:cs="Times New Roman"/>
          <w:iCs/>
          <w:sz w:val="24"/>
          <w:szCs w:val="24"/>
        </w:rPr>
        <w:t xml:space="preserve">the </w:t>
      </w:r>
      <w:r w:rsidR="00683592">
        <w:rPr>
          <w:rFonts w:ascii="Times New Roman" w:hAnsi="Times New Roman" w:cs="Times New Roman"/>
          <w:iCs/>
          <w:sz w:val="24"/>
          <w:szCs w:val="24"/>
        </w:rPr>
        <w:t xml:space="preserve">story and the </w:t>
      </w:r>
      <w:r w:rsidR="00D71760">
        <w:rPr>
          <w:rFonts w:ascii="Times New Roman" w:hAnsi="Times New Roman" w:cs="Times New Roman"/>
          <w:iCs/>
          <w:sz w:val="24"/>
          <w:szCs w:val="24"/>
        </w:rPr>
        <w:t>background information</w:t>
      </w:r>
      <w:r w:rsidR="00683592">
        <w:rPr>
          <w:rFonts w:ascii="Times New Roman" w:hAnsi="Times New Roman" w:cs="Times New Roman"/>
          <w:iCs/>
          <w:sz w:val="24"/>
          <w:szCs w:val="24"/>
        </w:rPr>
        <w:t xml:space="preserve">, </w:t>
      </w:r>
      <w:r w:rsidRPr="00315ECD">
        <w:rPr>
          <w:rFonts w:ascii="Times New Roman" w:hAnsi="Times New Roman" w:cs="Times New Roman"/>
          <w:iCs/>
          <w:sz w:val="24"/>
          <w:szCs w:val="24"/>
        </w:rPr>
        <w:t xml:space="preserve">each student will </w:t>
      </w:r>
      <w:r w:rsidR="00945E2A">
        <w:rPr>
          <w:rFonts w:ascii="Times New Roman" w:hAnsi="Times New Roman" w:cs="Times New Roman"/>
          <w:iCs/>
          <w:sz w:val="24"/>
          <w:szCs w:val="24"/>
        </w:rPr>
        <w:t xml:space="preserve">have developed responses for the character’s problem, attempted solutions, and final outcome. </w:t>
      </w:r>
    </w:p>
    <w:p w:rsidR="00620A01" w:rsidRDefault="003C6020" w:rsidP="00987C58">
      <w:pPr>
        <w:pStyle w:val="ListParagraph"/>
        <w:numPr>
          <w:ilvl w:val="1"/>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I.: </w:t>
      </w:r>
      <w:r w:rsidR="00945E2A" w:rsidRPr="00945E2A">
        <w:rPr>
          <w:rFonts w:ascii="Times New Roman" w:hAnsi="Times New Roman" w:cs="Times New Roman"/>
          <w:sz w:val="24"/>
          <w:szCs w:val="24"/>
        </w:rPr>
        <w:t xml:space="preserve">Each student </w:t>
      </w:r>
      <w:r w:rsidR="00987C58" w:rsidRPr="00987C58">
        <w:rPr>
          <w:rFonts w:ascii="Times New Roman" w:hAnsi="Times New Roman" w:cs="Times New Roman"/>
          <w:sz w:val="24"/>
          <w:szCs w:val="24"/>
        </w:rPr>
        <w:t xml:space="preserve">developed responses </w:t>
      </w:r>
      <w:r w:rsidR="00987C58">
        <w:rPr>
          <w:rFonts w:ascii="Times New Roman" w:hAnsi="Times New Roman" w:cs="Times New Roman"/>
          <w:sz w:val="24"/>
          <w:szCs w:val="24"/>
        </w:rPr>
        <w:t>as required by the problem/solution outline.</w:t>
      </w:r>
    </w:p>
    <w:p w:rsidR="00620A01" w:rsidRDefault="00620A01" w:rsidP="00620A01">
      <w:pPr>
        <w:pStyle w:val="ListParagraph"/>
        <w:spacing w:after="0" w:line="240" w:lineRule="auto"/>
        <w:ind w:left="1800"/>
        <w:rPr>
          <w:rFonts w:ascii="Times New Roman" w:hAnsi="Times New Roman" w:cs="Times New Roman"/>
          <w:sz w:val="24"/>
          <w:szCs w:val="24"/>
        </w:rPr>
      </w:pPr>
    </w:p>
    <w:p w:rsidR="00620A01" w:rsidRDefault="001E0153" w:rsidP="00620A01">
      <w:pPr>
        <w:pStyle w:val="ListParagraph"/>
        <w:numPr>
          <w:ilvl w:val="0"/>
          <w:numId w:val="15"/>
        </w:numPr>
        <w:spacing w:after="0" w:line="240" w:lineRule="auto"/>
        <w:rPr>
          <w:rFonts w:ascii="Times New Roman" w:hAnsi="Times New Roman" w:cs="Times New Roman"/>
          <w:sz w:val="24"/>
          <w:szCs w:val="24"/>
        </w:rPr>
      </w:pPr>
      <w:r w:rsidRPr="00620A01">
        <w:rPr>
          <w:rFonts w:ascii="Times New Roman" w:hAnsi="Times New Roman" w:cs="Times New Roman"/>
          <w:b/>
          <w:sz w:val="24"/>
          <w:szCs w:val="24"/>
          <w:u w:val="single"/>
        </w:rPr>
        <w:t>Integration of other subject areas</w:t>
      </w:r>
      <w:r w:rsidRPr="00620A01">
        <w:rPr>
          <w:rFonts w:ascii="Times New Roman" w:hAnsi="Times New Roman" w:cs="Times New Roman"/>
          <w:sz w:val="24"/>
          <w:szCs w:val="24"/>
        </w:rPr>
        <w:t xml:space="preserve">:  </w:t>
      </w:r>
      <w:r w:rsidR="00771377">
        <w:rPr>
          <w:rFonts w:ascii="Times New Roman" w:hAnsi="Times New Roman" w:cs="Times New Roman"/>
          <w:sz w:val="24"/>
          <w:szCs w:val="24"/>
        </w:rPr>
        <w:t xml:space="preserve">This lesson plan </w:t>
      </w:r>
      <w:r w:rsidR="00C36EBF">
        <w:rPr>
          <w:rFonts w:ascii="Times New Roman" w:hAnsi="Times New Roman" w:cs="Times New Roman"/>
          <w:sz w:val="24"/>
          <w:szCs w:val="24"/>
        </w:rPr>
        <w:t>continues to parallel</w:t>
      </w:r>
      <w:r w:rsidR="00771377">
        <w:rPr>
          <w:rFonts w:ascii="Times New Roman" w:hAnsi="Times New Roman" w:cs="Times New Roman"/>
          <w:sz w:val="24"/>
          <w:szCs w:val="24"/>
        </w:rPr>
        <w:t xml:space="preserve"> the social science content area through </w:t>
      </w:r>
      <w:r w:rsidR="00C36EBF">
        <w:rPr>
          <w:rFonts w:ascii="Times New Roman" w:hAnsi="Times New Roman" w:cs="Times New Roman"/>
          <w:sz w:val="24"/>
          <w:szCs w:val="24"/>
        </w:rPr>
        <w:t>the</w:t>
      </w:r>
      <w:r w:rsidR="00771377">
        <w:rPr>
          <w:rFonts w:ascii="Times New Roman" w:hAnsi="Times New Roman" w:cs="Times New Roman"/>
          <w:sz w:val="24"/>
          <w:szCs w:val="24"/>
        </w:rPr>
        <w:t xml:space="preserve"> lessons about the history of the atomic bomb, the relationship between the bombing of Hiroshima and a young Japanese girl, and the significance of an ancient Japanese legend and its impact all over world including the Tribute to the World Trade Center</w:t>
      </w:r>
      <w:r w:rsidR="004729B4">
        <w:rPr>
          <w:rFonts w:ascii="Times New Roman" w:hAnsi="Times New Roman" w:cs="Times New Roman"/>
          <w:sz w:val="24"/>
          <w:szCs w:val="24"/>
        </w:rPr>
        <w:t xml:space="preserve"> Visitor’s Center</w:t>
      </w:r>
      <w:r w:rsidRPr="00620A01">
        <w:rPr>
          <w:rFonts w:ascii="Times New Roman" w:hAnsi="Times New Roman" w:cs="Times New Roman"/>
          <w:sz w:val="24"/>
          <w:szCs w:val="24"/>
        </w:rPr>
        <w:t xml:space="preserve">. </w:t>
      </w:r>
      <w:r w:rsidR="00987C58">
        <w:rPr>
          <w:rFonts w:ascii="Times New Roman" w:hAnsi="Times New Roman" w:cs="Times New Roman"/>
          <w:sz w:val="24"/>
          <w:szCs w:val="24"/>
        </w:rPr>
        <w:t xml:space="preserve">Furthermore, this lesson introduces students to the reading strategy which they will independently use as part of their novel studies which also parallel the social studies content areas in all grade levels. </w:t>
      </w:r>
    </w:p>
    <w:p w:rsidR="00620A01" w:rsidRPr="00620A01" w:rsidRDefault="00620A01" w:rsidP="00620A01">
      <w:pPr>
        <w:pStyle w:val="ListParagraph"/>
        <w:spacing w:after="0" w:line="240" w:lineRule="auto"/>
        <w:rPr>
          <w:rFonts w:ascii="Times New Roman" w:hAnsi="Times New Roman" w:cs="Times New Roman"/>
          <w:sz w:val="24"/>
          <w:szCs w:val="24"/>
        </w:rPr>
      </w:pPr>
    </w:p>
    <w:p w:rsidR="001E0153" w:rsidRPr="00620A01" w:rsidRDefault="001E0153" w:rsidP="00620A01">
      <w:pPr>
        <w:pStyle w:val="ListParagraph"/>
        <w:numPr>
          <w:ilvl w:val="0"/>
          <w:numId w:val="16"/>
        </w:numPr>
        <w:spacing w:after="0" w:line="240" w:lineRule="auto"/>
        <w:rPr>
          <w:rFonts w:ascii="Times New Roman" w:hAnsi="Times New Roman" w:cs="Times New Roman"/>
          <w:sz w:val="24"/>
          <w:szCs w:val="24"/>
        </w:rPr>
      </w:pPr>
      <w:r w:rsidRPr="00620A01">
        <w:rPr>
          <w:rFonts w:ascii="Times New Roman" w:hAnsi="Times New Roman" w:cs="Times New Roman"/>
          <w:b/>
          <w:bCs/>
          <w:sz w:val="24"/>
          <w:szCs w:val="24"/>
          <w:u w:val="single"/>
        </w:rPr>
        <w:t>Differentiation Strategies</w:t>
      </w:r>
      <w:r w:rsidRPr="00620A01">
        <w:rPr>
          <w:rFonts w:ascii="Times New Roman" w:hAnsi="Times New Roman" w:cs="Times New Roman"/>
          <w:bCs/>
          <w:sz w:val="24"/>
          <w:szCs w:val="24"/>
        </w:rPr>
        <w:t xml:space="preserve">: </w:t>
      </w:r>
    </w:p>
    <w:p w:rsidR="001E0153" w:rsidRDefault="001E0153" w:rsidP="00620A01">
      <w:pPr>
        <w:numPr>
          <w:ilvl w:val="1"/>
          <w:numId w:val="16"/>
        </w:numPr>
        <w:spacing w:after="0" w:line="240" w:lineRule="auto"/>
        <w:rPr>
          <w:rFonts w:ascii="Times New Roman" w:hAnsi="Times New Roman" w:cs="Times New Roman"/>
          <w:sz w:val="24"/>
          <w:szCs w:val="24"/>
        </w:rPr>
      </w:pPr>
      <w:r w:rsidRPr="001E0153">
        <w:rPr>
          <w:rFonts w:ascii="Times New Roman" w:hAnsi="Times New Roman" w:cs="Times New Roman"/>
          <w:sz w:val="24"/>
          <w:szCs w:val="24"/>
          <w:u w:val="single"/>
        </w:rPr>
        <w:t>Culturally Responsive</w:t>
      </w:r>
      <w:r w:rsidRPr="001E0153">
        <w:rPr>
          <w:rFonts w:ascii="Times New Roman" w:hAnsi="Times New Roman" w:cs="Times New Roman"/>
          <w:sz w:val="24"/>
          <w:szCs w:val="24"/>
        </w:rPr>
        <w:t xml:space="preserve">:  </w:t>
      </w:r>
      <w:r w:rsidR="0071001D">
        <w:rPr>
          <w:rFonts w:ascii="Times New Roman" w:hAnsi="Times New Roman" w:cs="Times New Roman"/>
          <w:sz w:val="24"/>
          <w:szCs w:val="24"/>
        </w:rPr>
        <w:t xml:space="preserve">Spanish cognates of pertinent vocabulary words will be available to the </w:t>
      </w:r>
      <w:r w:rsidRPr="001E0153">
        <w:rPr>
          <w:rFonts w:ascii="Times New Roman" w:hAnsi="Times New Roman" w:cs="Times New Roman"/>
          <w:sz w:val="24"/>
          <w:szCs w:val="24"/>
        </w:rPr>
        <w:t>English Language Learner (ELL)</w:t>
      </w:r>
      <w:r w:rsidR="0071001D">
        <w:rPr>
          <w:rFonts w:ascii="Times New Roman" w:hAnsi="Times New Roman" w:cs="Times New Roman"/>
          <w:sz w:val="24"/>
          <w:szCs w:val="24"/>
        </w:rPr>
        <w:t xml:space="preserve">. </w:t>
      </w:r>
      <w:r w:rsidRPr="001E0153">
        <w:rPr>
          <w:rFonts w:ascii="Times New Roman" w:hAnsi="Times New Roman" w:cs="Times New Roman"/>
          <w:sz w:val="24"/>
          <w:szCs w:val="24"/>
        </w:rPr>
        <w:t xml:space="preserve">Also, the English language learner will be provided with one-on-one assistance as needed to clarify, understand, and complete the activity. </w:t>
      </w:r>
    </w:p>
    <w:p w:rsidR="00AA41A0" w:rsidRPr="001E0153" w:rsidRDefault="00AA41A0" w:rsidP="00620A01">
      <w:pPr>
        <w:numPr>
          <w:ilvl w:val="1"/>
          <w:numId w:val="16"/>
        </w:numPr>
        <w:spacing w:after="0" w:line="240" w:lineRule="auto"/>
        <w:rPr>
          <w:rFonts w:ascii="Times New Roman" w:hAnsi="Times New Roman" w:cs="Times New Roman"/>
          <w:sz w:val="24"/>
          <w:szCs w:val="24"/>
        </w:rPr>
      </w:pPr>
      <w:r w:rsidRPr="00AA41A0">
        <w:rPr>
          <w:rFonts w:ascii="Times New Roman" w:hAnsi="Times New Roman" w:cs="Times New Roman"/>
          <w:sz w:val="24"/>
          <w:szCs w:val="24"/>
        </w:rPr>
        <w:t>Students will work in cooperative learning groups.</w:t>
      </w:r>
    </w:p>
    <w:p w:rsidR="0071001D" w:rsidRDefault="001E0153" w:rsidP="00620A01">
      <w:pPr>
        <w:numPr>
          <w:ilvl w:val="1"/>
          <w:numId w:val="16"/>
        </w:numPr>
        <w:spacing w:after="0" w:line="240" w:lineRule="auto"/>
        <w:rPr>
          <w:rFonts w:ascii="Times New Roman" w:hAnsi="Times New Roman" w:cs="Times New Roman"/>
          <w:sz w:val="24"/>
          <w:szCs w:val="24"/>
        </w:rPr>
      </w:pPr>
      <w:r w:rsidRPr="0071001D">
        <w:rPr>
          <w:rFonts w:ascii="Times New Roman" w:hAnsi="Times New Roman" w:cs="Times New Roman"/>
          <w:sz w:val="24"/>
          <w:szCs w:val="24"/>
        </w:rPr>
        <w:t>Students will be able to use Ipads</w:t>
      </w:r>
      <w:r w:rsidR="00BD4589">
        <w:rPr>
          <w:rFonts w:ascii="Times New Roman" w:hAnsi="Times New Roman" w:cs="Times New Roman"/>
          <w:sz w:val="24"/>
          <w:szCs w:val="24"/>
        </w:rPr>
        <w:t xml:space="preserve"> in pairs or small groups </w:t>
      </w:r>
      <w:r w:rsidRPr="0071001D">
        <w:rPr>
          <w:rFonts w:ascii="Times New Roman" w:hAnsi="Times New Roman" w:cs="Times New Roman"/>
          <w:sz w:val="24"/>
          <w:szCs w:val="24"/>
        </w:rPr>
        <w:t xml:space="preserve">to </w:t>
      </w:r>
      <w:r w:rsidR="00BD4589">
        <w:rPr>
          <w:rFonts w:ascii="Times New Roman" w:hAnsi="Times New Roman" w:cs="Times New Roman"/>
          <w:sz w:val="24"/>
          <w:szCs w:val="24"/>
        </w:rPr>
        <w:t>read</w:t>
      </w:r>
      <w:r w:rsidR="0071001D" w:rsidRPr="0071001D">
        <w:rPr>
          <w:rFonts w:ascii="Times New Roman" w:hAnsi="Times New Roman" w:cs="Times New Roman"/>
          <w:sz w:val="24"/>
          <w:szCs w:val="24"/>
        </w:rPr>
        <w:t xml:space="preserve"> the </w:t>
      </w:r>
      <w:r w:rsidR="0071001D">
        <w:rPr>
          <w:rFonts w:ascii="Times New Roman" w:hAnsi="Times New Roman" w:cs="Times New Roman"/>
          <w:sz w:val="24"/>
          <w:szCs w:val="24"/>
        </w:rPr>
        <w:t xml:space="preserve">free PDF version of the </w:t>
      </w:r>
      <w:r w:rsidR="0071001D" w:rsidRPr="0071001D">
        <w:rPr>
          <w:rFonts w:ascii="Times New Roman" w:hAnsi="Times New Roman" w:cs="Times New Roman"/>
          <w:sz w:val="24"/>
          <w:szCs w:val="24"/>
        </w:rPr>
        <w:t xml:space="preserve">Japanese story cards. </w:t>
      </w:r>
    </w:p>
    <w:p w:rsidR="00620A01" w:rsidRDefault="00AA41A0" w:rsidP="00620A01">
      <w:pPr>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assessed individually as they may </w:t>
      </w:r>
      <w:r w:rsidR="0071001D">
        <w:rPr>
          <w:rFonts w:ascii="Times New Roman" w:hAnsi="Times New Roman" w:cs="Times New Roman"/>
          <w:sz w:val="24"/>
          <w:szCs w:val="24"/>
        </w:rPr>
        <w:t xml:space="preserve">vary in their responses </w:t>
      </w:r>
      <w:r w:rsidR="001E0153" w:rsidRPr="001E0153">
        <w:rPr>
          <w:rFonts w:ascii="Times New Roman" w:hAnsi="Times New Roman" w:cs="Times New Roman"/>
          <w:sz w:val="24"/>
          <w:szCs w:val="24"/>
        </w:rPr>
        <w:t>based on individual ability levels</w:t>
      </w:r>
      <w:r w:rsidR="0071001D">
        <w:rPr>
          <w:rFonts w:ascii="Times New Roman" w:hAnsi="Times New Roman" w:cs="Times New Roman"/>
          <w:sz w:val="24"/>
          <w:szCs w:val="24"/>
        </w:rPr>
        <w:t xml:space="preserve">, individual grade levels, </w:t>
      </w:r>
      <w:r w:rsidR="001E0153" w:rsidRPr="001E0153">
        <w:rPr>
          <w:rFonts w:ascii="Times New Roman" w:hAnsi="Times New Roman" w:cs="Times New Roman"/>
          <w:sz w:val="24"/>
          <w:szCs w:val="24"/>
        </w:rPr>
        <w:t xml:space="preserve">and within the limitations of the Individualized Education Plans (IEPs) </w:t>
      </w:r>
    </w:p>
    <w:p w:rsidR="00620A01" w:rsidRDefault="00620A01" w:rsidP="00620A01">
      <w:pPr>
        <w:spacing w:after="0" w:line="240" w:lineRule="auto"/>
        <w:ind w:left="720"/>
        <w:rPr>
          <w:rFonts w:ascii="Times New Roman" w:hAnsi="Times New Roman" w:cs="Times New Roman"/>
          <w:sz w:val="24"/>
          <w:szCs w:val="24"/>
        </w:rPr>
      </w:pPr>
    </w:p>
    <w:p w:rsidR="001E0153" w:rsidRPr="00620A01" w:rsidRDefault="001E0153" w:rsidP="00620A01">
      <w:pPr>
        <w:numPr>
          <w:ilvl w:val="0"/>
          <w:numId w:val="17"/>
        </w:numPr>
        <w:spacing w:after="0" w:line="240" w:lineRule="auto"/>
        <w:rPr>
          <w:rFonts w:ascii="Times New Roman" w:hAnsi="Times New Roman" w:cs="Times New Roman"/>
          <w:sz w:val="24"/>
          <w:szCs w:val="24"/>
        </w:rPr>
      </w:pPr>
      <w:r w:rsidRPr="00620A01">
        <w:rPr>
          <w:rFonts w:ascii="Times New Roman" w:hAnsi="Times New Roman" w:cs="Times New Roman"/>
          <w:b/>
          <w:bCs/>
          <w:sz w:val="24"/>
          <w:szCs w:val="24"/>
          <w:u w:val="single"/>
        </w:rPr>
        <w:t>Safety considerations</w:t>
      </w:r>
      <w:r w:rsidRPr="00620A01">
        <w:rPr>
          <w:rFonts w:ascii="Times New Roman" w:hAnsi="Times New Roman" w:cs="Times New Roman"/>
          <w:bCs/>
          <w:sz w:val="24"/>
          <w:szCs w:val="24"/>
        </w:rPr>
        <w:t xml:space="preserve">:  </w:t>
      </w:r>
    </w:p>
    <w:p w:rsidR="00620A01" w:rsidRDefault="001E0153" w:rsidP="00620A01">
      <w:pPr>
        <w:numPr>
          <w:ilvl w:val="1"/>
          <w:numId w:val="17"/>
        </w:numPr>
        <w:spacing w:after="0" w:line="240" w:lineRule="auto"/>
        <w:rPr>
          <w:rFonts w:ascii="Times New Roman" w:hAnsi="Times New Roman" w:cs="Times New Roman"/>
          <w:bCs/>
          <w:sz w:val="24"/>
          <w:szCs w:val="24"/>
        </w:rPr>
      </w:pPr>
      <w:r w:rsidRPr="001E0153">
        <w:rPr>
          <w:rFonts w:ascii="Times New Roman" w:hAnsi="Times New Roman" w:cs="Times New Roman"/>
          <w:bCs/>
          <w:sz w:val="24"/>
          <w:szCs w:val="24"/>
        </w:rPr>
        <w:t>Safety considerations include appropriate use of the technology equipment</w:t>
      </w:r>
      <w:r w:rsidR="0071001D">
        <w:rPr>
          <w:rFonts w:ascii="Times New Roman" w:hAnsi="Times New Roman" w:cs="Times New Roman"/>
          <w:bCs/>
          <w:sz w:val="24"/>
          <w:szCs w:val="24"/>
        </w:rPr>
        <w:t xml:space="preserve"> during the assignment, and safe use of scissors after the assignment</w:t>
      </w:r>
      <w:r w:rsidR="00620A01">
        <w:rPr>
          <w:rFonts w:ascii="Times New Roman" w:hAnsi="Times New Roman" w:cs="Times New Roman"/>
          <w:bCs/>
          <w:sz w:val="24"/>
          <w:szCs w:val="24"/>
        </w:rPr>
        <w:t xml:space="preserve">. </w:t>
      </w:r>
    </w:p>
    <w:p w:rsidR="00620A01" w:rsidRDefault="00620A01" w:rsidP="00620A01">
      <w:pPr>
        <w:spacing w:after="0" w:line="240" w:lineRule="auto"/>
        <w:ind w:left="720"/>
        <w:rPr>
          <w:rFonts w:ascii="Times New Roman" w:hAnsi="Times New Roman" w:cs="Times New Roman"/>
          <w:bCs/>
          <w:sz w:val="24"/>
          <w:szCs w:val="24"/>
        </w:rPr>
      </w:pPr>
    </w:p>
    <w:p w:rsidR="00315ECD" w:rsidRPr="00620A01" w:rsidRDefault="001E0153" w:rsidP="00620A01">
      <w:pPr>
        <w:numPr>
          <w:ilvl w:val="0"/>
          <w:numId w:val="18"/>
        </w:numPr>
        <w:spacing w:after="0" w:line="240" w:lineRule="auto"/>
        <w:rPr>
          <w:rFonts w:ascii="Times New Roman" w:hAnsi="Times New Roman" w:cs="Times New Roman"/>
          <w:bCs/>
          <w:sz w:val="24"/>
          <w:szCs w:val="24"/>
        </w:rPr>
      </w:pPr>
      <w:r w:rsidRPr="00620A01">
        <w:rPr>
          <w:rFonts w:ascii="Times New Roman" w:hAnsi="Times New Roman" w:cs="Times New Roman"/>
          <w:b/>
          <w:bCs/>
          <w:sz w:val="24"/>
          <w:szCs w:val="24"/>
          <w:u w:val="single"/>
        </w:rPr>
        <w:t>Resources, Equipment</w:t>
      </w:r>
      <w:r w:rsidRPr="00620A01">
        <w:rPr>
          <w:rFonts w:ascii="Times New Roman" w:hAnsi="Times New Roman" w:cs="Times New Roman"/>
          <w:b/>
          <w:sz w:val="24"/>
          <w:szCs w:val="24"/>
          <w:u w:val="single"/>
        </w:rPr>
        <w:t xml:space="preserve"> and </w:t>
      </w:r>
      <w:r w:rsidRPr="00620A01">
        <w:rPr>
          <w:rFonts w:ascii="Times New Roman" w:hAnsi="Times New Roman" w:cs="Times New Roman"/>
          <w:b/>
          <w:bCs/>
          <w:sz w:val="24"/>
          <w:szCs w:val="24"/>
          <w:u w:val="single"/>
        </w:rPr>
        <w:t>Materials</w:t>
      </w:r>
      <w:r w:rsidRPr="00620A01">
        <w:rPr>
          <w:rFonts w:ascii="Times New Roman" w:hAnsi="Times New Roman" w:cs="Times New Roman"/>
          <w:bCs/>
          <w:sz w:val="24"/>
          <w:szCs w:val="24"/>
        </w:rPr>
        <w:t>:</w:t>
      </w:r>
      <w:r w:rsidR="00315ECD" w:rsidRPr="00620A01">
        <w:rPr>
          <w:rFonts w:ascii="Times New Roman" w:hAnsi="Times New Roman" w:cs="Times New Roman"/>
          <w:bCs/>
          <w:sz w:val="24"/>
          <w:szCs w:val="24"/>
        </w:rPr>
        <w:t xml:space="preserve">  </w:t>
      </w:r>
    </w:p>
    <w:p w:rsidR="00315ECD" w:rsidRDefault="001E0153" w:rsidP="006136FD">
      <w:pPr>
        <w:numPr>
          <w:ilvl w:val="1"/>
          <w:numId w:val="18"/>
        </w:numPr>
        <w:spacing w:after="0" w:line="240" w:lineRule="auto"/>
        <w:rPr>
          <w:rFonts w:ascii="Times New Roman" w:hAnsi="Times New Roman" w:cs="Times New Roman"/>
          <w:sz w:val="24"/>
          <w:szCs w:val="24"/>
        </w:rPr>
      </w:pPr>
      <w:r w:rsidRPr="00315ECD">
        <w:rPr>
          <w:rFonts w:ascii="Times New Roman" w:hAnsi="Times New Roman" w:cs="Times New Roman"/>
          <w:sz w:val="24"/>
          <w:szCs w:val="24"/>
        </w:rPr>
        <w:t xml:space="preserve">Copies of the attached </w:t>
      </w:r>
      <w:r w:rsidR="00BB1391" w:rsidRPr="003C6020">
        <w:rPr>
          <w:rFonts w:ascii="Times New Roman" w:hAnsi="Times New Roman" w:cs="Times New Roman"/>
          <w:sz w:val="24"/>
          <w:szCs w:val="24"/>
          <w:u w:val="single"/>
        </w:rPr>
        <w:t>background information</w:t>
      </w:r>
      <w:r w:rsidR="0079507C">
        <w:rPr>
          <w:rFonts w:ascii="Times New Roman" w:hAnsi="Times New Roman" w:cs="Times New Roman"/>
          <w:sz w:val="24"/>
          <w:szCs w:val="24"/>
        </w:rPr>
        <w:t xml:space="preserve"> which was teacher generated using Microsoft Word</w:t>
      </w:r>
      <w:r w:rsidR="006136FD">
        <w:rPr>
          <w:rFonts w:ascii="Times New Roman" w:hAnsi="Times New Roman" w:cs="Times New Roman"/>
          <w:sz w:val="24"/>
          <w:szCs w:val="24"/>
        </w:rPr>
        <w:t xml:space="preserve">, but based on the original work written by </w:t>
      </w:r>
      <w:r w:rsidR="006136FD" w:rsidRPr="006136FD">
        <w:rPr>
          <w:rFonts w:ascii="Times New Roman" w:hAnsi="Times New Roman" w:cs="Times New Roman"/>
          <w:sz w:val="24"/>
          <w:szCs w:val="24"/>
        </w:rPr>
        <w:t>Naomi Funahashi and Waka Takahashi Brown</w:t>
      </w:r>
      <w:r w:rsidR="006136FD">
        <w:rPr>
          <w:rFonts w:ascii="Times New Roman" w:hAnsi="Times New Roman" w:cs="Times New Roman"/>
          <w:sz w:val="24"/>
          <w:szCs w:val="24"/>
        </w:rPr>
        <w:t xml:space="preserve"> in collaboration with the </w:t>
      </w:r>
      <w:r w:rsidR="006136FD" w:rsidRPr="006136FD">
        <w:rPr>
          <w:rFonts w:ascii="Times New Roman" w:hAnsi="Times New Roman" w:cs="Times New Roman"/>
          <w:sz w:val="24"/>
          <w:szCs w:val="24"/>
        </w:rPr>
        <w:t xml:space="preserve">Stanford </w:t>
      </w:r>
      <w:r w:rsidR="006136FD" w:rsidRPr="006136FD">
        <w:rPr>
          <w:rFonts w:ascii="Times New Roman" w:hAnsi="Times New Roman" w:cs="Times New Roman"/>
          <w:sz w:val="24"/>
          <w:szCs w:val="24"/>
        </w:rPr>
        <w:lastRenderedPageBreak/>
        <w:t>Program on International and Cross-Cultural Education (SPICE)</w:t>
      </w:r>
      <w:r w:rsidR="006136FD">
        <w:rPr>
          <w:rFonts w:ascii="Times New Roman" w:hAnsi="Times New Roman" w:cs="Times New Roman"/>
          <w:sz w:val="24"/>
          <w:szCs w:val="24"/>
        </w:rPr>
        <w:t xml:space="preserve"> made possible by a grant from the United States-Japan Foundation. </w:t>
      </w:r>
      <w:r w:rsidR="0079507C">
        <w:rPr>
          <w:rFonts w:ascii="Times New Roman" w:hAnsi="Times New Roman" w:cs="Times New Roman"/>
          <w:sz w:val="24"/>
          <w:szCs w:val="24"/>
        </w:rPr>
        <w:t xml:space="preserve"> </w:t>
      </w:r>
      <w:r w:rsidRPr="00315ECD">
        <w:rPr>
          <w:rFonts w:ascii="Times New Roman" w:hAnsi="Times New Roman" w:cs="Times New Roman"/>
          <w:sz w:val="24"/>
          <w:szCs w:val="24"/>
        </w:rPr>
        <w:t xml:space="preserve"> </w:t>
      </w:r>
    </w:p>
    <w:p w:rsidR="0079507C" w:rsidRDefault="0079507C" w:rsidP="00620A01">
      <w:pPr>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Copies of the attached </w:t>
      </w:r>
      <w:r w:rsidR="006136FD">
        <w:rPr>
          <w:rFonts w:ascii="Times New Roman" w:hAnsi="Times New Roman" w:cs="Times New Roman"/>
          <w:sz w:val="24"/>
          <w:szCs w:val="24"/>
        </w:rPr>
        <w:t xml:space="preserve">teacher generated </w:t>
      </w:r>
      <w:r w:rsidR="00E63D35">
        <w:rPr>
          <w:rFonts w:ascii="Times New Roman" w:hAnsi="Times New Roman" w:cs="Times New Roman"/>
          <w:sz w:val="24"/>
          <w:szCs w:val="24"/>
          <w:u w:val="single"/>
        </w:rPr>
        <w:t>Admit Slip</w:t>
      </w:r>
      <w:r w:rsidR="006136FD">
        <w:rPr>
          <w:rFonts w:ascii="Times New Roman" w:hAnsi="Times New Roman" w:cs="Times New Roman"/>
          <w:sz w:val="24"/>
          <w:szCs w:val="24"/>
        </w:rPr>
        <w:t xml:space="preserve"> </w:t>
      </w:r>
    </w:p>
    <w:p w:rsidR="0079507C" w:rsidRPr="00E63D35" w:rsidRDefault="0079507C" w:rsidP="00620A01">
      <w:pPr>
        <w:pStyle w:val="ListParagraph"/>
        <w:numPr>
          <w:ilvl w:val="1"/>
          <w:numId w:val="18"/>
        </w:numPr>
        <w:spacing w:after="0" w:line="240" w:lineRule="auto"/>
        <w:rPr>
          <w:rFonts w:ascii="Times New Roman" w:hAnsi="Times New Roman" w:cs="Times New Roman"/>
          <w:sz w:val="24"/>
          <w:szCs w:val="24"/>
        </w:rPr>
      </w:pPr>
      <w:r w:rsidRPr="0079507C">
        <w:rPr>
          <w:rFonts w:ascii="Times New Roman" w:hAnsi="Times New Roman" w:cs="Times New Roman"/>
          <w:sz w:val="24"/>
          <w:szCs w:val="24"/>
        </w:rPr>
        <w:t xml:space="preserve">Copies of the attached </w:t>
      </w:r>
      <w:r w:rsidR="006136FD">
        <w:rPr>
          <w:rFonts w:ascii="Times New Roman" w:hAnsi="Times New Roman" w:cs="Times New Roman"/>
          <w:sz w:val="24"/>
          <w:szCs w:val="24"/>
        </w:rPr>
        <w:t xml:space="preserve">teacher generated </w:t>
      </w:r>
      <w:r w:rsidR="00E63D35">
        <w:rPr>
          <w:rFonts w:ascii="Times New Roman" w:hAnsi="Times New Roman" w:cs="Times New Roman"/>
          <w:sz w:val="24"/>
          <w:szCs w:val="24"/>
          <w:u w:val="single"/>
        </w:rPr>
        <w:t>Problem/Solution Outline</w:t>
      </w:r>
    </w:p>
    <w:p w:rsidR="00E63D35" w:rsidRDefault="00E63D35" w:rsidP="00E63D35">
      <w:pPr>
        <w:pStyle w:val="ListParagraph"/>
        <w:numPr>
          <w:ilvl w:val="1"/>
          <w:numId w:val="18"/>
        </w:numPr>
        <w:spacing w:after="0" w:line="240" w:lineRule="auto"/>
        <w:rPr>
          <w:rFonts w:ascii="Times New Roman" w:hAnsi="Times New Roman" w:cs="Times New Roman"/>
          <w:sz w:val="24"/>
          <w:szCs w:val="24"/>
        </w:rPr>
      </w:pPr>
      <w:r w:rsidRPr="00E63D35">
        <w:rPr>
          <w:rFonts w:ascii="Times New Roman" w:hAnsi="Times New Roman" w:cs="Times New Roman"/>
          <w:sz w:val="24"/>
          <w:szCs w:val="24"/>
        </w:rPr>
        <w:t xml:space="preserve">Copies of the attached teacher generated </w:t>
      </w:r>
      <w:r w:rsidRPr="00E63D35">
        <w:rPr>
          <w:rFonts w:ascii="Times New Roman" w:hAnsi="Times New Roman" w:cs="Times New Roman"/>
          <w:sz w:val="24"/>
          <w:szCs w:val="24"/>
          <w:u w:val="single"/>
        </w:rPr>
        <w:t>Exit Slip</w:t>
      </w:r>
    </w:p>
    <w:p w:rsidR="00315ECD" w:rsidRDefault="001E0153" w:rsidP="00620A01">
      <w:pPr>
        <w:pStyle w:val="ListParagraph"/>
        <w:numPr>
          <w:ilvl w:val="1"/>
          <w:numId w:val="18"/>
        </w:numPr>
        <w:spacing w:after="0" w:line="240" w:lineRule="auto"/>
        <w:rPr>
          <w:rFonts w:ascii="Times New Roman" w:hAnsi="Times New Roman" w:cs="Times New Roman"/>
          <w:sz w:val="24"/>
          <w:szCs w:val="24"/>
        </w:rPr>
      </w:pPr>
      <w:r w:rsidRPr="0079507C">
        <w:rPr>
          <w:rFonts w:ascii="Times New Roman" w:hAnsi="Times New Roman" w:cs="Times New Roman"/>
          <w:sz w:val="24"/>
          <w:szCs w:val="24"/>
        </w:rPr>
        <w:t>Technology:</w:t>
      </w:r>
    </w:p>
    <w:p w:rsidR="002C0A3C" w:rsidRDefault="002C0A3C" w:rsidP="002C0A3C">
      <w:pPr>
        <w:pStyle w:val="ListParagraph"/>
        <w:numPr>
          <w:ilvl w:val="2"/>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LCD Projector</w:t>
      </w:r>
    </w:p>
    <w:p w:rsidR="002C0A3C" w:rsidRPr="0079507C" w:rsidRDefault="002C0A3C" w:rsidP="002C0A3C">
      <w:pPr>
        <w:pStyle w:val="ListParagraph"/>
        <w:numPr>
          <w:ilvl w:val="2"/>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Document Camera</w:t>
      </w:r>
    </w:p>
    <w:p w:rsidR="00411160" w:rsidRDefault="00411160" w:rsidP="00620A01">
      <w:pPr>
        <w:numPr>
          <w:ilvl w:val="2"/>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Ipad-Download Free PDF file:  </w:t>
      </w:r>
      <w:r w:rsidR="001E0153" w:rsidRPr="00315ECD">
        <w:rPr>
          <w:rFonts w:ascii="Times New Roman" w:hAnsi="Times New Roman" w:cs="Times New Roman"/>
          <w:sz w:val="24"/>
          <w:szCs w:val="24"/>
        </w:rPr>
        <w:t xml:space="preserve">  </w:t>
      </w:r>
    </w:p>
    <w:p w:rsidR="00315ECD" w:rsidRDefault="00411160" w:rsidP="00411160">
      <w:pPr>
        <w:spacing w:after="0" w:line="240" w:lineRule="auto"/>
        <w:ind w:left="3600" w:hanging="720"/>
        <w:rPr>
          <w:rFonts w:ascii="Times New Roman" w:hAnsi="Times New Roman" w:cs="Times New Roman"/>
          <w:sz w:val="24"/>
          <w:szCs w:val="24"/>
        </w:rPr>
      </w:pPr>
      <w:r w:rsidRPr="003C6020">
        <w:rPr>
          <w:rFonts w:ascii="Times New Roman" w:hAnsi="Times New Roman" w:cs="Times New Roman"/>
          <w:sz w:val="24"/>
          <w:szCs w:val="24"/>
        </w:rPr>
        <w:t>Funahashi, N. (2011)</w:t>
      </w:r>
      <w:r w:rsidRPr="00411160">
        <w:rPr>
          <w:rFonts w:ascii="Times New Roman" w:hAnsi="Times New Roman" w:cs="Times New Roman"/>
          <w:i/>
          <w:sz w:val="24"/>
          <w:szCs w:val="24"/>
        </w:rPr>
        <w:t xml:space="preserve">. Sadako’s paper cranes and lessons of peace.  </w:t>
      </w:r>
      <w:r w:rsidRPr="003C6020">
        <w:rPr>
          <w:rFonts w:ascii="Times New Roman" w:hAnsi="Times New Roman" w:cs="Times New Roman"/>
          <w:sz w:val="24"/>
          <w:szCs w:val="24"/>
        </w:rPr>
        <w:t xml:space="preserve">Retrieved from </w:t>
      </w:r>
      <w:hyperlink r:id="rId9" w:history="1">
        <w:r w:rsidRPr="003C6020">
          <w:rPr>
            <w:rStyle w:val="Hyperlink"/>
            <w:rFonts w:ascii="Times New Roman" w:hAnsi="Times New Roman" w:cs="Times New Roman"/>
            <w:sz w:val="24"/>
            <w:szCs w:val="24"/>
          </w:rPr>
          <w:t>http://spice.stanford.edu/catalog/kamishibai_project/</w:t>
        </w:r>
      </w:hyperlink>
      <w:r w:rsidRPr="00411160">
        <w:rPr>
          <w:rFonts w:ascii="Times New Roman" w:hAnsi="Times New Roman" w:cs="Times New Roman"/>
          <w:i/>
          <w:sz w:val="24"/>
          <w:szCs w:val="24"/>
        </w:rPr>
        <w:t>.</w:t>
      </w:r>
    </w:p>
    <w:p w:rsidR="00315ECD" w:rsidRDefault="00315ECD" w:rsidP="00411160">
      <w:pPr>
        <w:spacing w:after="0" w:line="240" w:lineRule="auto"/>
        <w:ind w:left="2160"/>
        <w:rPr>
          <w:rFonts w:ascii="Times New Roman" w:hAnsi="Times New Roman" w:cs="Times New Roman"/>
          <w:sz w:val="24"/>
          <w:szCs w:val="24"/>
        </w:rPr>
      </w:pPr>
    </w:p>
    <w:p w:rsidR="00AC41BC" w:rsidRDefault="001E0153" w:rsidP="00AC41BC">
      <w:pPr>
        <w:numPr>
          <w:ilvl w:val="0"/>
          <w:numId w:val="18"/>
        </w:numPr>
        <w:spacing w:after="0" w:line="240" w:lineRule="auto"/>
        <w:rPr>
          <w:rFonts w:ascii="Times New Roman" w:hAnsi="Times New Roman" w:cs="Times New Roman"/>
          <w:sz w:val="24"/>
          <w:szCs w:val="24"/>
        </w:rPr>
      </w:pPr>
      <w:r w:rsidRPr="00620A01">
        <w:rPr>
          <w:rFonts w:ascii="Times New Roman" w:hAnsi="Times New Roman" w:cs="Times New Roman"/>
          <w:b/>
          <w:sz w:val="24"/>
          <w:szCs w:val="24"/>
          <w:u w:val="single"/>
        </w:rPr>
        <w:t>Prerequisites</w:t>
      </w:r>
      <w:r w:rsidRPr="00620A01">
        <w:rPr>
          <w:rFonts w:ascii="Times New Roman" w:hAnsi="Times New Roman" w:cs="Times New Roman"/>
          <w:sz w:val="24"/>
          <w:szCs w:val="24"/>
        </w:rPr>
        <w:t xml:space="preserve">: Students will </w:t>
      </w:r>
      <w:r w:rsidR="00C3293C">
        <w:rPr>
          <w:rFonts w:ascii="Times New Roman" w:hAnsi="Times New Roman" w:cs="Times New Roman"/>
          <w:sz w:val="24"/>
          <w:szCs w:val="24"/>
        </w:rPr>
        <w:t>have already completed</w:t>
      </w:r>
      <w:r w:rsidR="00011DC5">
        <w:rPr>
          <w:rFonts w:ascii="Times New Roman" w:hAnsi="Times New Roman" w:cs="Times New Roman"/>
          <w:sz w:val="24"/>
          <w:szCs w:val="24"/>
        </w:rPr>
        <w:t xml:space="preserve"> the QAR reading strategy as outlined in the previous lesson plan</w:t>
      </w:r>
      <w:r w:rsidRPr="00620A01">
        <w:rPr>
          <w:rFonts w:ascii="Times New Roman" w:hAnsi="Times New Roman" w:cs="Times New Roman"/>
          <w:sz w:val="24"/>
          <w:szCs w:val="24"/>
        </w:rPr>
        <w:t xml:space="preserve">. </w:t>
      </w:r>
    </w:p>
    <w:p w:rsidR="00AC41BC" w:rsidRPr="00AC41BC" w:rsidRDefault="00AC41BC" w:rsidP="00AC41BC">
      <w:pPr>
        <w:spacing w:after="0" w:line="240" w:lineRule="auto"/>
        <w:ind w:left="720"/>
        <w:rPr>
          <w:rFonts w:ascii="Times New Roman" w:hAnsi="Times New Roman" w:cs="Times New Roman"/>
          <w:sz w:val="24"/>
          <w:szCs w:val="24"/>
        </w:rPr>
      </w:pPr>
    </w:p>
    <w:p w:rsidR="00E2009C" w:rsidRDefault="001E0153" w:rsidP="00E2009C">
      <w:pPr>
        <w:numPr>
          <w:ilvl w:val="0"/>
          <w:numId w:val="18"/>
        </w:numPr>
        <w:spacing w:after="0" w:line="240" w:lineRule="auto"/>
        <w:rPr>
          <w:rFonts w:ascii="Times New Roman" w:hAnsi="Times New Roman" w:cs="Times New Roman"/>
          <w:sz w:val="24"/>
          <w:szCs w:val="24"/>
        </w:rPr>
      </w:pPr>
      <w:r w:rsidRPr="00AC41BC">
        <w:rPr>
          <w:rFonts w:ascii="Times New Roman" w:hAnsi="Times New Roman" w:cs="Times New Roman"/>
          <w:b/>
          <w:sz w:val="24"/>
          <w:szCs w:val="24"/>
          <w:u w:val="single"/>
        </w:rPr>
        <w:t>Implementation</w:t>
      </w:r>
      <w:r w:rsidRPr="00AC41BC">
        <w:rPr>
          <w:rFonts w:ascii="Times New Roman" w:hAnsi="Times New Roman" w:cs="Times New Roman"/>
          <w:sz w:val="24"/>
          <w:szCs w:val="24"/>
        </w:rPr>
        <w:t>:  (</w:t>
      </w:r>
      <w:r w:rsidR="00BB2C59">
        <w:rPr>
          <w:rFonts w:ascii="Times New Roman" w:hAnsi="Times New Roman" w:cs="Times New Roman"/>
          <w:sz w:val="24"/>
          <w:szCs w:val="24"/>
        </w:rPr>
        <w:t>1 Day – 45 minutes</w:t>
      </w:r>
      <w:r w:rsidRPr="00AC41BC">
        <w:rPr>
          <w:rFonts w:ascii="Times New Roman" w:hAnsi="Times New Roman" w:cs="Times New Roman"/>
          <w:sz w:val="24"/>
          <w:szCs w:val="24"/>
        </w:rPr>
        <w:t>)</w:t>
      </w:r>
    </w:p>
    <w:p w:rsidR="00E2009C" w:rsidRDefault="00E2009C" w:rsidP="00E2009C">
      <w:pPr>
        <w:pStyle w:val="ListParagraph"/>
        <w:rPr>
          <w:rFonts w:ascii="Times New Roman" w:hAnsi="Times New Roman" w:cs="Times New Roman"/>
          <w:b/>
          <w:bCs/>
          <w:sz w:val="24"/>
          <w:szCs w:val="24"/>
          <w:u w:val="single"/>
        </w:rPr>
      </w:pPr>
    </w:p>
    <w:p w:rsidR="001E0153" w:rsidRPr="00E2009C" w:rsidRDefault="001E0153" w:rsidP="00E63209">
      <w:pPr>
        <w:numPr>
          <w:ilvl w:val="0"/>
          <w:numId w:val="18"/>
        </w:numPr>
        <w:spacing w:after="0" w:line="240" w:lineRule="auto"/>
        <w:rPr>
          <w:rFonts w:ascii="Times New Roman" w:hAnsi="Times New Roman" w:cs="Times New Roman"/>
          <w:sz w:val="24"/>
          <w:szCs w:val="24"/>
        </w:rPr>
      </w:pPr>
      <w:r w:rsidRPr="00E2009C">
        <w:rPr>
          <w:rFonts w:ascii="Times New Roman" w:hAnsi="Times New Roman" w:cs="Times New Roman"/>
          <w:b/>
          <w:bCs/>
          <w:sz w:val="24"/>
          <w:szCs w:val="24"/>
          <w:u w:val="single"/>
        </w:rPr>
        <w:t>Motivator</w:t>
      </w:r>
      <w:r w:rsidRPr="00E2009C">
        <w:rPr>
          <w:rFonts w:ascii="Times New Roman" w:hAnsi="Times New Roman" w:cs="Times New Roman"/>
          <w:bCs/>
          <w:sz w:val="24"/>
          <w:szCs w:val="24"/>
        </w:rPr>
        <w:t>:</w:t>
      </w:r>
    </w:p>
    <w:p w:rsidR="00993D02" w:rsidRDefault="00E63209" w:rsidP="00993D02">
      <w:pPr>
        <w:numPr>
          <w:ilvl w:val="1"/>
          <w:numId w:val="19"/>
        </w:numPr>
        <w:spacing w:after="0" w:line="240" w:lineRule="auto"/>
        <w:rPr>
          <w:rFonts w:ascii="Times New Roman" w:hAnsi="Times New Roman" w:cs="Times New Roman"/>
          <w:sz w:val="24"/>
          <w:szCs w:val="24"/>
        </w:rPr>
      </w:pPr>
      <w:r w:rsidRPr="00993D02">
        <w:rPr>
          <w:rFonts w:ascii="Times New Roman" w:hAnsi="Times New Roman" w:cs="Times New Roman"/>
          <w:b/>
          <w:sz w:val="24"/>
          <w:szCs w:val="24"/>
        </w:rPr>
        <w:t>Before Reading Activity</w:t>
      </w:r>
      <w:r w:rsidRPr="00993D02">
        <w:rPr>
          <w:rFonts w:ascii="Times New Roman" w:hAnsi="Times New Roman" w:cs="Times New Roman"/>
          <w:sz w:val="24"/>
          <w:szCs w:val="24"/>
        </w:rPr>
        <w:t xml:space="preserve"> – </w:t>
      </w:r>
      <w:r w:rsidR="00011DC5" w:rsidRPr="00993D02">
        <w:rPr>
          <w:rFonts w:ascii="Times New Roman" w:hAnsi="Times New Roman" w:cs="Times New Roman"/>
          <w:sz w:val="24"/>
          <w:szCs w:val="24"/>
          <w:u w:val="single"/>
        </w:rPr>
        <w:t>Admit Slip</w:t>
      </w:r>
      <w:r w:rsidR="00993D02">
        <w:rPr>
          <w:rFonts w:ascii="Times New Roman" w:hAnsi="Times New Roman" w:cs="Times New Roman"/>
          <w:sz w:val="24"/>
          <w:szCs w:val="24"/>
        </w:rPr>
        <w:t xml:space="preserve"> </w:t>
      </w:r>
      <w:r w:rsidR="003C6020" w:rsidRPr="00993D02">
        <w:rPr>
          <w:rFonts w:ascii="Times New Roman" w:hAnsi="Times New Roman" w:cs="Times New Roman"/>
          <w:sz w:val="24"/>
          <w:szCs w:val="24"/>
        </w:rPr>
        <w:t>(</w:t>
      </w:r>
      <w:r w:rsidR="00CF18BA" w:rsidRPr="00993D02">
        <w:rPr>
          <w:rFonts w:ascii="Times New Roman" w:hAnsi="Times New Roman" w:cs="Times New Roman"/>
          <w:sz w:val="24"/>
          <w:szCs w:val="24"/>
        </w:rPr>
        <w:t>10</w:t>
      </w:r>
      <w:r w:rsidR="003C6020" w:rsidRPr="00993D02">
        <w:rPr>
          <w:rFonts w:ascii="Times New Roman" w:hAnsi="Times New Roman" w:cs="Times New Roman"/>
          <w:sz w:val="24"/>
          <w:szCs w:val="24"/>
        </w:rPr>
        <w:t xml:space="preserve"> minutes)</w:t>
      </w:r>
    </w:p>
    <w:p w:rsidR="00AC41BC" w:rsidRPr="00993D02" w:rsidRDefault="003C6020" w:rsidP="00CF18BA">
      <w:pPr>
        <w:numPr>
          <w:ilvl w:val="2"/>
          <w:numId w:val="19"/>
        </w:numPr>
        <w:spacing w:after="0" w:line="240" w:lineRule="auto"/>
        <w:rPr>
          <w:rFonts w:ascii="Times New Roman" w:hAnsi="Times New Roman" w:cs="Times New Roman"/>
          <w:sz w:val="24"/>
          <w:szCs w:val="24"/>
        </w:rPr>
      </w:pPr>
      <w:r w:rsidRPr="00993D02">
        <w:rPr>
          <w:rFonts w:ascii="Times New Roman" w:hAnsi="Times New Roman" w:cs="Times New Roman"/>
          <w:sz w:val="24"/>
          <w:szCs w:val="24"/>
        </w:rPr>
        <w:t xml:space="preserve"> </w:t>
      </w:r>
      <w:r w:rsidR="00CF18BA" w:rsidRPr="00993D02">
        <w:rPr>
          <w:rFonts w:ascii="Times New Roman" w:hAnsi="Times New Roman" w:cs="Times New Roman"/>
          <w:sz w:val="24"/>
          <w:szCs w:val="24"/>
        </w:rPr>
        <w:t xml:space="preserve">Students will complete an admit slip to convey any questions, concerns, or misunderstandings about the previous QAR activity which accompanied </w:t>
      </w:r>
      <w:r w:rsidR="00CF18BA" w:rsidRPr="00993D02">
        <w:rPr>
          <w:rFonts w:ascii="Times New Roman" w:hAnsi="Times New Roman" w:cs="Times New Roman"/>
          <w:i/>
          <w:sz w:val="24"/>
          <w:szCs w:val="24"/>
        </w:rPr>
        <w:t>Sadako’s Paper Cranes and Lessons of Peace</w:t>
      </w:r>
      <w:r w:rsidR="00993D02">
        <w:rPr>
          <w:rFonts w:ascii="Times New Roman" w:hAnsi="Times New Roman" w:cs="Times New Roman"/>
          <w:sz w:val="24"/>
          <w:szCs w:val="24"/>
        </w:rPr>
        <w:t xml:space="preserve"> </w:t>
      </w:r>
      <w:r w:rsidR="00E2009C" w:rsidRPr="00993D02">
        <w:rPr>
          <w:rFonts w:ascii="Times New Roman" w:hAnsi="Times New Roman" w:cs="Times New Roman"/>
          <w:sz w:val="24"/>
          <w:szCs w:val="24"/>
        </w:rPr>
        <w:t xml:space="preserve">(Vacca, Vacca, &amp; Mraz, 2014, p. </w:t>
      </w:r>
      <w:r w:rsidR="001F4751" w:rsidRPr="00993D02">
        <w:rPr>
          <w:rFonts w:ascii="Times New Roman" w:hAnsi="Times New Roman" w:cs="Times New Roman"/>
          <w:sz w:val="24"/>
          <w:szCs w:val="24"/>
        </w:rPr>
        <w:t>290</w:t>
      </w:r>
      <w:r w:rsidR="00E2009C" w:rsidRPr="00993D02">
        <w:rPr>
          <w:rFonts w:ascii="Times New Roman" w:hAnsi="Times New Roman" w:cs="Times New Roman"/>
          <w:sz w:val="24"/>
          <w:szCs w:val="24"/>
        </w:rPr>
        <w:t>).</w:t>
      </w:r>
      <w:r w:rsidR="001E0153" w:rsidRPr="00993D02">
        <w:rPr>
          <w:rFonts w:ascii="Times New Roman" w:hAnsi="Times New Roman" w:cs="Times New Roman"/>
          <w:sz w:val="24"/>
          <w:szCs w:val="24"/>
        </w:rPr>
        <w:t xml:space="preserve"> </w:t>
      </w:r>
    </w:p>
    <w:p w:rsidR="00AC41BC" w:rsidRDefault="00AC41BC" w:rsidP="00AC41BC">
      <w:pPr>
        <w:pStyle w:val="ListParagraph"/>
        <w:spacing w:after="0" w:line="240" w:lineRule="auto"/>
        <w:rPr>
          <w:rFonts w:ascii="Times New Roman" w:hAnsi="Times New Roman" w:cs="Times New Roman"/>
          <w:sz w:val="24"/>
          <w:szCs w:val="24"/>
        </w:rPr>
      </w:pPr>
    </w:p>
    <w:p w:rsidR="0075494C" w:rsidRDefault="001E0153" w:rsidP="004D4392">
      <w:pPr>
        <w:pStyle w:val="ListParagraph"/>
        <w:numPr>
          <w:ilvl w:val="0"/>
          <w:numId w:val="21"/>
        </w:numPr>
        <w:spacing w:after="0" w:line="240" w:lineRule="auto"/>
        <w:rPr>
          <w:rFonts w:ascii="Times New Roman" w:hAnsi="Times New Roman" w:cs="Times New Roman"/>
          <w:sz w:val="24"/>
          <w:szCs w:val="24"/>
        </w:rPr>
      </w:pPr>
      <w:r w:rsidRPr="00AC41BC">
        <w:rPr>
          <w:rFonts w:ascii="Times New Roman" w:hAnsi="Times New Roman" w:cs="Times New Roman"/>
          <w:b/>
          <w:sz w:val="24"/>
          <w:szCs w:val="24"/>
          <w:u w:val="single"/>
        </w:rPr>
        <w:t>Procedures</w:t>
      </w:r>
      <w:r w:rsidRPr="00AC41BC">
        <w:rPr>
          <w:rFonts w:ascii="Times New Roman" w:hAnsi="Times New Roman" w:cs="Times New Roman"/>
          <w:sz w:val="24"/>
          <w:szCs w:val="24"/>
        </w:rPr>
        <w:t xml:space="preserve">:  </w:t>
      </w:r>
    </w:p>
    <w:p w:rsidR="001E0153" w:rsidRPr="0075494C" w:rsidRDefault="00E63209" w:rsidP="00993D02">
      <w:pPr>
        <w:pStyle w:val="ListParagraph"/>
        <w:numPr>
          <w:ilvl w:val="1"/>
          <w:numId w:val="21"/>
        </w:numPr>
        <w:spacing w:after="0" w:line="240" w:lineRule="auto"/>
        <w:rPr>
          <w:rFonts w:ascii="Times New Roman" w:hAnsi="Times New Roman" w:cs="Times New Roman"/>
          <w:sz w:val="24"/>
          <w:szCs w:val="24"/>
        </w:rPr>
      </w:pPr>
      <w:r w:rsidRPr="00E63209">
        <w:rPr>
          <w:rFonts w:ascii="Times New Roman" w:hAnsi="Times New Roman" w:cs="Times New Roman"/>
          <w:b/>
          <w:sz w:val="24"/>
          <w:szCs w:val="24"/>
        </w:rPr>
        <w:t>During Reading Activity</w:t>
      </w:r>
      <w:r w:rsidR="001E0153" w:rsidRPr="0075494C">
        <w:rPr>
          <w:rFonts w:ascii="Times New Roman" w:hAnsi="Times New Roman" w:cs="Times New Roman"/>
          <w:sz w:val="24"/>
          <w:szCs w:val="24"/>
        </w:rPr>
        <w:t xml:space="preserve">:  </w:t>
      </w:r>
      <w:r w:rsidR="00993D02" w:rsidRPr="00993D02">
        <w:rPr>
          <w:rFonts w:ascii="Times New Roman" w:hAnsi="Times New Roman" w:cs="Times New Roman"/>
          <w:sz w:val="24"/>
          <w:szCs w:val="24"/>
          <w:u w:val="single"/>
        </w:rPr>
        <w:t>Problem/Solution Outline</w:t>
      </w:r>
      <w:r w:rsidR="00993D02" w:rsidRPr="00993D02">
        <w:rPr>
          <w:rFonts w:ascii="Times New Roman" w:hAnsi="Times New Roman" w:cs="Times New Roman"/>
          <w:sz w:val="24"/>
          <w:szCs w:val="24"/>
        </w:rPr>
        <w:t xml:space="preserve"> </w:t>
      </w:r>
      <w:r w:rsidR="00993D02">
        <w:rPr>
          <w:rFonts w:ascii="Times New Roman" w:hAnsi="Times New Roman" w:cs="Times New Roman"/>
          <w:sz w:val="24"/>
          <w:szCs w:val="24"/>
        </w:rPr>
        <w:t>(</w:t>
      </w:r>
      <w:r w:rsidR="0075494C">
        <w:rPr>
          <w:rFonts w:ascii="Times New Roman" w:hAnsi="Times New Roman" w:cs="Times New Roman"/>
          <w:sz w:val="24"/>
          <w:szCs w:val="24"/>
        </w:rPr>
        <w:t>3</w:t>
      </w:r>
      <w:r w:rsidR="006872C8">
        <w:rPr>
          <w:rFonts w:ascii="Times New Roman" w:hAnsi="Times New Roman" w:cs="Times New Roman"/>
          <w:sz w:val="24"/>
          <w:szCs w:val="24"/>
        </w:rPr>
        <w:t>0</w:t>
      </w:r>
      <w:r w:rsidR="0075494C">
        <w:rPr>
          <w:rFonts w:ascii="Times New Roman" w:hAnsi="Times New Roman" w:cs="Times New Roman"/>
          <w:sz w:val="24"/>
          <w:szCs w:val="24"/>
        </w:rPr>
        <w:t xml:space="preserve"> minutes</w:t>
      </w:r>
      <w:r w:rsidR="00993D02">
        <w:rPr>
          <w:rFonts w:ascii="Times New Roman" w:hAnsi="Times New Roman" w:cs="Times New Roman"/>
          <w:sz w:val="24"/>
          <w:szCs w:val="24"/>
        </w:rPr>
        <w:t>)</w:t>
      </w:r>
    </w:p>
    <w:p w:rsidR="003C4874" w:rsidRDefault="001E0153" w:rsidP="004D4392">
      <w:pPr>
        <w:numPr>
          <w:ilvl w:val="2"/>
          <w:numId w:val="21"/>
        </w:numPr>
        <w:spacing w:after="0" w:line="240" w:lineRule="auto"/>
        <w:rPr>
          <w:rFonts w:ascii="Times New Roman" w:hAnsi="Times New Roman" w:cs="Times New Roman"/>
          <w:sz w:val="24"/>
          <w:szCs w:val="24"/>
        </w:rPr>
      </w:pPr>
      <w:r w:rsidRPr="001E0153">
        <w:rPr>
          <w:rFonts w:ascii="Times New Roman" w:hAnsi="Times New Roman" w:cs="Times New Roman"/>
          <w:sz w:val="24"/>
          <w:szCs w:val="24"/>
        </w:rPr>
        <w:t xml:space="preserve">Students </w:t>
      </w:r>
      <w:r w:rsidR="003C4874">
        <w:rPr>
          <w:rFonts w:ascii="Times New Roman" w:hAnsi="Times New Roman" w:cs="Times New Roman"/>
          <w:sz w:val="24"/>
          <w:szCs w:val="24"/>
        </w:rPr>
        <w:t xml:space="preserve">and teacher will preview </w:t>
      </w:r>
      <w:r w:rsidR="002F46B9">
        <w:rPr>
          <w:rFonts w:ascii="Times New Roman" w:hAnsi="Times New Roman" w:cs="Times New Roman"/>
          <w:sz w:val="24"/>
          <w:szCs w:val="24"/>
        </w:rPr>
        <w:t xml:space="preserve">and discuss the structure of the problem/solution outline. Students have been exposed to a problem/solution outline in the past; therefore, they should not need additional instruction in the reading skill. </w:t>
      </w:r>
    </w:p>
    <w:p w:rsidR="002F46B9" w:rsidRDefault="002F46B9" w:rsidP="002F46B9">
      <w:pPr>
        <w:numPr>
          <w:ilvl w:val="2"/>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work together in cooperative learning groups to determine the primary problem, evaluate attempted solutions made by the character as well as the character’s friends and family.</w:t>
      </w:r>
    </w:p>
    <w:p w:rsidR="00BD4589" w:rsidRDefault="002F46B9" w:rsidP="00612054">
      <w:pPr>
        <w:numPr>
          <w:ilvl w:val="2"/>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discuss and record the final outcome and make a r</w:t>
      </w:r>
      <w:r w:rsidR="00612054">
        <w:rPr>
          <w:rFonts w:ascii="Times New Roman" w:hAnsi="Times New Roman" w:cs="Times New Roman"/>
          <w:sz w:val="24"/>
          <w:szCs w:val="24"/>
        </w:rPr>
        <w:t>elationship between the problem</w:t>
      </w:r>
      <w:r w:rsidR="006E7722">
        <w:rPr>
          <w:rFonts w:ascii="Times New Roman" w:hAnsi="Times New Roman" w:cs="Times New Roman"/>
          <w:sz w:val="24"/>
          <w:szCs w:val="24"/>
        </w:rPr>
        <w:t xml:space="preserve">, </w:t>
      </w:r>
      <w:r>
        <w:rPr>
          <w:rFonts w:ascii="Times New Roman" w:hAnsi="Times New Roman" w:cs="Times New Roman"/>
          <w:sz w:val="24"/>
          <w:szCs w:val="24"/>
        </w:rPr>
        <w:t>the attempted solutions</w:t>
      </w:r>
      <w:r w:rsidR="006E7722">
        <w:rPr>
          <w:rFonts w:ascii="Times New Roman" w:hAnsi="Times New Roman" w:cs="Times New Roman"/>
          <w:sz w:val="24"/>
          <w:szCs w:val="24"/>
        </w:rPr>
        <w:t>, and the outcome.</w:t>
      </w:r>
    </w:p>
    <w:p w:rsidR="002F46B9" w:rsidRDefault="001E0153" w:rsidP="002F46B9">
      <w:pPr>
        <w:pStyle w:val="ListParagraph"/>
        <w:numPr>
          <w:ilvl w:val="0"/>
          <w:numId w:val="21"/>
        </w:numPr>
        <w:spacing w:after="0" w:line="240" w:lineRule="auto"/>
        <w:rPr>
          <w:rFonts w:ascii="Times New Roman" w:hAnsi="Times New Roman" w:cs="Times New Roman"/>
          <w:sz w:val="24"/>
          <w:szCs w:val="24"/>
        </w:rPr>
      </w:pPr>
      <w:r w:rsidRPr="004D4392">
        <w:rPr>
          <w:rFonts w:ascii="Times New Roman" w:hAnsi="Times New Roman" w:cs="Times New Roman"/>
          <w:b/>
          <w:sz w:val="24"/>
          <w:szCs w:val="24"/>
          <w:u w:val="single"/>
        </w:rPr>
        <w:t>Closure</w:t>
      </w:r>
      <w:r w:rsidR="004D4392">
        <w:rPr>
          <w:rFonts w:ascii="Times New Roman" w:hAnsi="Times New Roman" w:cs="Times New Roman"/>
          <w:sz w:val="24"/>
          <w:szCs w:val="24"/>
        </w:rPr>
        <w:t xml:space="preserve"> </w:t>
      </w:r>
    </w:p>
    <w:p w:rsidR="002F46B9" w:rsidRPr="002F46B9" w:rsidRDefault="002F46B9" w:rsidP="002F46B9">
      <w:pPr>
        <w:pStyle w:val="ListParagraph"/>
        <w:numPr>
          <w:ilvl w:val="1"/>
          <w:numId w:val="21"/>
        </w:numPr>
        <w:spacing w:after="0" w:line="240" w:lineRule="auto"/>
        <w:rPr>
          <w:rFonts w:ascii="Times New Roman" w:hAnsi="Times New Roman" w:cs="Times New Roman"/>
          <w:sz w:val="24"/>
          <w:szCs w:val="24"/>
        </w:rPr>
      </w:pPr>
      <w:r w:rsidRPr="002F46B9">
        <w:rPr>
          <w:rFonts w:ascii="Times New Roman" w:hAnsi="Times New Roman" w:cs="Times New Roman"/>
          <w:b/>
          <w:sz w:val="24"/>
          <w:szCs w:val="24"/>
        </w:rPr>
        <w:t>After Reading Activity</w:t>
      </w:r>
      <w:r w:rsidRPr="002F46B9">
        <w:rPr>
          <w:rFonts w:ascii="Times New Roman" w:hAnsi="Times New Roman" w:cs="Times New Roman"/>
          <w:sz w:val="24"/>
          <w:szCs w:val="24"/>
        </w:rPr>
        <w:t xml:space="preserve">: Exit Slip -  (5 minutes) </w:t>
      </w:r>
    </w:p>
    <w:p w:rsidR="002F46B9" w:rsidRDefault="002F46B9" w:rsidP="002F46B9">
      <w:pPr>
        <w:pStyle w:val="ListParagraph"/>
        <w:numPr>
          <w:ilvl w:val="2"/>
          <w:numId w:val="21"/>
        </w:numPr>
        <w:spacing w:after="0" w:line="240" w:lineRule="auto"/>
        <w:rPr>
          <w:rFonts w:ascii="Times New Roman" w:hAnsi="Times New Roman" w:cs="Times New Roman"/>
          <w:sz w:val="24"/>
          <w:szCs w:val="24"/>
        </w:rPr>
      </w:pPr>
      <w:r w:rsidRPr="002F46B9">
        <w:rPr>
          <w:rFonts w:ascii="Times New Roman" w:hAnsi="Times New Roman" w:cs="Times New Roman"/>
          <w:sz w:val="24"/>
          <w:szCs w:val="24"/>
        </w:rPr>
        <w:t xml:space="preserve">Students will complete an exit slip to bring closure to the activity (Vacca, Vacca, &amp; Mraz, 2014, p. 290).  </w:t>
      </w:r>
    </w:p>
    <w:p w:rsidR="001E0153" w:rsidRPr="001E0153" w:rsidRDefault="002F46B9" w:rsidP="002F46B9">
      <w:pPr>
        <w:pStyle w:val="ListParagraph"/>
        <w:numPr>
          <w:ilvl w:val="2"/>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who did not have an opportunity to start or complete the </w:t>
      </w:r>
      <w:r w:rsidR="004D4392">
        <w:rPr>
          <w:rFonts w:ascii="Times New Roman" w:hAnsi="Times New Roman" w:cs="Times New Roman"/>
          <w:sz w:val="24"/>
          <w:szCs w:val="24"/>
        </w:rPr>
        <w:t xml:space="preserve">origami paper </w:t>
      </w:r>
      <w:r>
        <w:rPr>
          <w:rFonts w:ascii="Times New Roman" w:hAnsi="Times New Roman" w:cs="Times New Roman"/>
          <w:sz w:val="24"/>
          <w:szCs w:val="24"/>
        </w:rPr>
        <w:t xml:space="preserve">crane as outlined in the previous lesson plan will be provided with some type of arrangements to complete. </w:t>
      </w:r>
      <w:r w:rsidR="004D4392">
        <w:rPr>
          <w:rFonts w:ascii="Times New Roman" w:hAnsi="Times New Roman" w:cs="Times New Roman"/>
          <w:sz w:val="24"/>
          <w:szCs w:val="24"/>
        </w:rPr>
        <w:t xml:space="preserve"> </w:t>
      </w:r>
    </w:p>
    <w:p w:rsidR="001E0153" w:rsidRPr="001E0153" w:rsidRDefault="001E0153" w:rsidP="00D328C6">
      <w:pPr>
        <w:spacing w:after="0" w:line="240" w:lineRule="auto"/>
        <w:rPr>
          <w:rFonts w:ascii="Times New Roman" w:hAnsi="Times New Roman" w:cs="Times New Roman"/>
          <w:sz w:val="24"/>
          <w:szCs w:val="24"/>
        </w:rPr>
      </w:pPr>
    </w:p>
    <w:p w:rsidR="001E0153" w:rsidRPr="001E0153" w:rsidRDefault="001E0153" w:rsidP="00D328C6">
      <w:pPr>
        <w:spacing w:after="0" w:line="240" w:lineRule="auto"/>
        <w:rPr>
          <w:rFonts w:ascii="Times New Roman" w:hAnsi="Times New Roman" w:cs="Times New Roman"/>
          <w:sz w:val="24"/>
          <w:szCs w:val="24"/>
        </w:rPr>
      </w:pPr>
      <w:bookmarkStart w:id="0" w:name="_GoBack"/>
      <w:bookmarkEnd w:id="0"/>
      <w:r w:rsidRPr="001E0153">
        <w:rPr>
          <w:rFonts w:ascii="Times New Roman" w:hAnsi="Times New Roman" w:cs="Times New Roman"/>
          <w:sz w:val="24"/>
          <w:szCs w:val="24"/>
        </w:rPr>
        <w:br w:type="page"/>
      </w:r>
    </w:p>
    <w:p w:rsidR="004637B6" w:rsidRPr="00111AE4" w:rsidRDefault="003C4874" w:rsidP="00FB3A35">
      <w:pPr>
        <w:spacing w:after="0" w:line="240" w:lineRule="auto"/>
        <w:jc w:val="center"/>
        <w:rPr>
          <w:rFonts w:ascii="Comic Sans MS" w:hAnsi="Comic Sans MS"/>
          <w:b/>
          <w:sz w:val="20"/>
          <w:szCs w:val="20"/>
        </w:rPr>
      </w:pPr>
      <w:r>
        <w:rPr>
          <w:rFonts w:ascii="Comic Sans MS" w:hAnsi="Comic Sans MS"/>
          <w:b/>
          <w:sz w:val="20"/>
          <w:szCs w:val="20"/>
        </w:rPr>
        <w:lastRenderedPageBreak/>
        <w:t xml:space="preserve">Background Information:  </w:t>
      </w:r>
      <w:r w:rsidR="004637B6" w:rsidRPr="00111AE4">
        <w:rPr>
          <w:rFonts w:ascii="Comic Sans MS" w:hAnsi="Comic Sans MS"/>
          <w:b/>
          <w:sz w:val="20"/>
          <w:szCs w:val="20"/>
        </w:rPr>
        <w:t>Sadako's Paper Cranes and Lessons of Peace</w:t>
      </w:r>
    </w:p>
    <w:p w:rsidR="00FB3A35" w:rsidRPr="00111AE4" w:rsidRDefault="00FB3A35" w:rsidP="00FB3A35">
      <w:pPr>
        <w:spacing w:after="0" w:line="240" w:lineRule="auto"/>
        <w:jc w:val="center"/>
        <w:rPr>
          <w:rFonts w:ascii="Comic Sans MS" w:hAnsi="Comic Sans MS"/>
          <w:sz w:val="20"/>
          <w:szCs w:val="20"/>
        </w:rPr>
      </w:pPr>
    </w:p>
    <w:p w:rsidR="005B05C6" w:rsidRPr="00111AE4" w:rsidRDefault="005B05C6" w:rsidP="00FB3A35">
      <w:pPr>
        <w:spacing w:after="0" w:line="240" w:lineRule="auto"/>
        <w:rPr>
          <w:rFonts w:ascii="Comic Sans MS" w:hAnsi="Comic Sans MS"/>
          <w:sz w:val="20"/>
          <w:szCs w:val="20"/>
        </w:rPr>
      </w:pPr>
      <w:r w:rsidRPr="00111AE4">
        <w:rPr>
          <w:rFonts w:ascii="Comic Sans MS" w:hAnsi="Comic Sans MS"/>
          <w:sz w:val="20"/>
          <w:szCs w:val="20"/>
          <w:u w:val="single"/>
        </w:rPr>
        <w:t>Introduction</w:t>
      </w:r>
      <w:r w:rsidRPr="00111AE4">
        <w:rPr>
          <w:rFonts w:ascii="Comic Sans MS" w:hAnsi="Comic Sans MS"/>
          <w:sz w:val="20"/>
          <w:szCs w:val="20"/>
        </w:rPr>
        <w:t>:  In 2007, a Japanese man by the name of Masahiro Sasaki presented a gift of an origami paper crane to the Tribute W</w:t>
      </w:r>
      <w:r w:rsidR="00D11E43">
        <w:rPr>
          <w:rFonts w:ascii="Comic Sans MS" w:hAnsi="Comic Sans MS"/>
          <w:sz w:val="20"/>
          <w:szCs w:val="20"/>
        </w:rPr>
        <w:t xml:space="preserve">orld </w:t>
      </w:r>
      <w:r w:rsidRPr="00111AE4">
        <w:rPr>
          <w:rFonts w:ascii="Comic Sans MS" w:hAnsi="Comic Sans MS"/>
          <w:sz w:val="20"/>
          <w:szCs w:val="20"/>
        </w:rPr>
        <w:t>T</w:t>
      </w:r>
      <w:r w:rsidR="00D11E43">
        <w:rPr>
          <w:rFonts w:ascii="Comic Sans MS" w:hAnsi="Comic Sans MS"/>
          <w:sz w:val="20"/>
          <w:szCs w:val="20"/>
        </w:rPr>
        <w:t xml:space="preserve">rade </w:t>
      </w:r>
      <w:r w:rsidRPr="00111AE4">
        <w:rPr>
          <w:rFonts w:ascii="Comic Sans MS" w:hAnsi="Comic Sans MS"/>
          <w:sz w:val="20"/>
          <w:szCs w:val="20"/>
        </w:rPr>
        <w:t>C</w:t>
      </w:r>
      <w:r w:rsidR="00D11E43">
        <w:rPr>
          <w:rFonts w:ascii="Comic Sans MS" w:hAnsi="Comic Sans MS"/>
          <w:sz w:val="20"/>
          <w:szCs w:val="20"/>
        </w:rPr>
        <w:t xml:space="preserve">enter </w:t>
      </w:r>
      <w:r w:rsidRPr="00111AE4">
        <w:rPr>
          <w:rFonts w:ascii="Comic Sans MS" w:hAnsi="Comic Sans MS"/>
          <w:sz w:val="20"/>
          <w:szCs w:val="20"/>
        </w:rPr>
        <w:t>Visitor Center in New York City</w:t>
      </w:r>
      <w:r w:rsidR="00D11E43">
        <w:rPr>
          <w:rFonts w:ascii="Comic Sans MS" w:hAnsi="Comic Sans MS"/>
          <w:sz w:val="20"/>
          <w:szCs w:val="20"/>
        </w:rPr>
        <w:t xml:space="preserve"> (Funahashi </w:t>
      </w:r>
      <w:r w:rsidR="00D11E43" w:rsidRPr="00D11E43">
        <w:rPr>
          <w:rFonts w:ascii="Comic Sans MS" w:hAnsi="Comic Sans MS"/>
          <w:sz w:val="20"/>
          <w:szCs w:val="20"/>
        </w:rPr>
        <w:t xml:space="preserve"> &amp; Brown</w:t>
      </w:r>
      <w:r w:rsidR="00D11E43">
        <w:rPr>
          <w:rFonts w:ascii="Comic Sans MS" w:hAnsi="Comic Sans MS"/>
          <w:sz w:val="20"/>
          <w:szCs w:val="20"/>
        </w:rPr>
        <w:t xml:space="preserve">, </w:t>
      </w:r>
      <w:r w:rsidR="00D11E43" w:rsidRPr="00D11E43">
        <w:rPr>
          <w:rFonts w:ascii="Comic Sans MS" w:hAnsi="Comic Sans MS"/>
          <w:sz w:val="20"/>
          <w:szCs w:val="20"/>
        </w:rPr>
        <w:t>2011</w:t>
      </w:r>
      <w:r w:rsidR="00D11E43">
        <w:rPr>
          <w:rFonts w:ascii="Comic Sans MS" w:hAnsi="Comic Sans MS"/>
          <w:sz w:val="20"/>
          <w:szCs w:val="20"/>
        </w:rPr>
        <w:t xml:space="preserve">, </w:t>
      </w:r>
      <w:r w:rsidR="000201DE">
        <w:rPr>
          <w:rFonts w:ascii="Comic Sans MS" w:hAnsi="Comic Sans MS"/>
          <w:sz w:val="20"/>
          <w:szCs w:val="20"/>
        </w:rPr>
        <w:t>p. 5</w:t>
      </w:r>
      <w:r w:rsidR="00D11E43" w:rsidRPr="00D11E43">
        <w:rPr>
          <w:rFonts w:ascii="Comic Sans MS" w:hAnsi="Comic Sans MS"/>
          <w:sz w:val="20"/>
          <w:szCs w:val="20"/>
        </w:rPr>
        <w:t>)</w:t>
      </w:r>
      <w:r w:rsidRPr="00111AE4">
        <w:rPr>
          <w:rFonts w:ascii="Comic Sans MS" w:hAnsi="Comic Sans MS"/>
          <w:sz w:val="20"/>
          <w:szCs w:val="20"/>
        </w:rPr>
        <w:t>.</w:t>
      </w:r>
    </w:p>
    <w:p w:rsidR="00FB3A35" w:rsidRPr="00111AE4" w:rsidRDefault="00FB3A35" w:rsidP="00FB3A35">
      <w:pPr>
        <w:spacing w:after="0" w:line="240" w:lineRule="auto"/>
        <w:rPr>
          <w:rFonts w:ascii="Comic Sans MS" w:hAnsi="Comic Sans MS"/>
          <w:sz w:val="20"/>
          <w:szCs w:val="20"/>
        </w:rPr>
      </w:pPr>
    </w:p>
    <w:p w:rsidR="00D96BF4" w:rsidRPr="00111AE4" w:rsidRDefault="000201DE" w:rsidP="00FB3A35">
      <w:pPr>
        <w:spacing w:after="0" w:line="240" w:lineRule="auto"/>
        <w:rPr>
          <w:rFonts w:ascii="Comic Sans MS" w:hAnsi="Comic Sans MS"/>
          <w:sz w:val="20"/>
          <w:szCs w:val="20"/>
        </w:rPr>
      </w:pPr>
      <w:r>
        <w:rPr>
          <w:rFonts w:ascii="Comic Sans MS" w:hAnsi="Comic Sans MS"/>
          <w:sz w:val="20"/>
          <w:szCs w:val="20"/>
          <w:u w:val="single"/>
        </w:rPr>
        <w:t>History</w:t>
      </w:r>
      <w:r w:rsidR="0092789B" w:rsidRPr="00111AE4">
        <w:rPr>
          <w:rFonts w:ascii="Comic Sans MS" w:hAnsi="Comic Sans MS"/>
          <w:sz w:val="20"/>
          <w:szCs w:val="20"/>
        </w:rPr>
        <w:t xml:space="preserve">:  </w:t>
      </w:r>
      <w:r w:rsidR="00D96BF4" w:rsidRPr="00111AE4">
        <w:rPr>
          <w:rFonts w:ascii="Comic Sans MS" w:hAnsi="Comic Sans MS"/>
          <w:sz w:val="20"/>
          <w:szCs w:val="20"/>
        </w:rPr>
        <w:t>The Manhattan Project began in 1941, during World War II.</w:t>
      </w:r>
      <w:r w:rsidR="003D49E0" w:rsidRPr="00111AE4">
        <w:rPr>
          <w:rFonts w:ascii="Comic Sans MS" w:hAnsi="Comic Sans MS"/>
          <w:sz w:val="20"/>
          <w:szCs w:val="20"/>
        </w:rPr>
        <w:t xml:space="preserve"> President Franklin Delano Roosevelt </w:t>
      </w:r>
      <w:r w:rsidR="00FB3A35" w:rsidRPr="00111AE4">
        <w:rPr>
          <w:rFonts w:ascii="Comic Sans MS" w:hAnsi="Comic Sans MS"/>
          <w:sz w:val="20"/>
          <w:szCs w:val="20"/>
        </w:rPr>
        <w:t>was encouraged by scientist</w:t>
      </w:r>
      <w:r w:rsidR="00D96BF4" w:rsidRPr="00111AE4">
        <w:rPr>
          <w:rFonts w:ascii="Comic Sans MS" w:hAnsi="Comic Sans MS"/>
          <w:sz w:val="20"/>
          <w:szCs w:val="20"/>
        </w:rPr>
        <w:t>s</w:t>
      </w:r>
      <w:r w:rsidR="004D42D2" w:rsidRPr="00111AE4">
        <w:rPr>
          <w:rFonts w:ascii="Comic Sans MS" w:hAnsi="Comic Sans MS"/>
          <w:sz w:val="20"/>
          <w:szCs w:val="20"/>
        </w:rPr>
        <w:t xml:space="preserve"> </w:t>
      </w:r>
      <w:r w:rsidR="003D49E0" w:rsidRPr="00111AE4">
        <w:rPr>
          <w:rFonts w:ascii="Comic Sans MS" w:hAnsi="Comic Sans MS"/>
          <w:sz w:val="20"/>
          <w:szCs w:val="20"/>
        </w:rPr>
        <w:t xml:space="preserve">to </w:t>
      </w:r>
      <w:r w:rsidR="00FB3A35" w:rsidRPr="00111AE4">
        <w:rPr>
          <w:rFonts w:ascii="Comic Sans MS" w:hAnsi="Comic Sans MS"/>
          <w:sz w:val="20"/>
          <w:szCs w:val="20"/>
        </w:rPr>
        <w:t>start</w:t>
      </w:r>
      <w:r w:rsidR="003D49E0" w:rsidRPr="00111AE4">
        <w:rPr>
          <w:rFonts w:ascii="Comic Sans MS" w:hAnsi="Comic Sans MS"/>
          <w:sz w:val="20"/>
          <w:szCs w:val="20"/>
        </w:rPr>
        <w:t xml:space="preserve"> the Manhattan Project</w:t>
      </w:r>
      <w:r w:rsidR="00FB3A35" w:rsidRPr="00111AE4">
        <w:rPr>
          <w:rFonts w:ascii="Comic Sans MS" w:hAnsi="Comic Sans MS"/>
          <w:sz w:val="20"/>
          <w:szCs w:val="20"/>
        </w:rPr>
        <w:t xml:space="preserve"> in efforts to create the first atomic bomb before Nazi Germany</w:t>
      </w:r>
      <w:r w:rsidR="00D96BF4" w:rsidRPr="00111AE4">
        <w:rPr>
          <w:rFonts w:ascii="Comic Sans MS" w:hAnsi="Comic Sans MS"/>
          <w:sz w:val="20"/>
          <w:szCs w:val="20"/>
        </w:rPr>
        <w:t xml:space="preserve"> did</w:t>
      </w:r>
      <w:r w:rsidR="003D49E0" w:rsidRPr="00111AE4">
        <w:rPr>
          <w:rFonts w:ascii="Comic Sans MS" w:hAnsi="Comic Sans MS"/>
          <w:sz w:val="20"/>
          <w:szCs w:val="20"/>
        </w:rPr>
        <w:t xml:space="preserve">. The Manhattan Project, which cost nearly $2 billion, </w:t>
      </w:r>
      <w:r w:rsidR="00FB3A35" w:rsidRPr="00111AE4">
        <w:rPr>
          <w:rFonts w:ascii="Comic Sans MS" w:hAnsi="Comic Sans MS"/>
          <w:sz w:val="20"/>
          <w:szCs w:val="20"/>
        </w:rPr>
        <w:t>was</w:t>
      </w:r>
      <w:r w:rsidR="003D49E0" w:rsidRPr="00111AE4">
        <w:rPr>
          <w:rFonts w:ascii="Comic Sans MS" w:hAnsi="Comic Sans MS"/>
          <w:sz w:val="20"/>
          <w:szCs w:val="20"/>
        </w:rPr>
        <w:t xml:space="preserve"> kept </w:t>
      </w:r>
      <w:r w:rsidR="00FB3A35" w:rsidRPr="00111AE4">
        <w:rPr>
          <w:rFonts w:ascii="Comic Sans MS" w:hAnsi="Comic Sans MS"/>
          <w:sz w:val="20"/>
          <w:szCs w:val="20"/>
        </w:rPr>
        <w:t>as a secret between the President and his top advisors</w:t>
      </w:r>
      <w:r>
        <w:rPr>
          <w:rFonts w:ascii="Comic Sans MS" w:hAnsi="Comic Sans MS"/>
          <w:sz w:val="20"/>
          <w:szCs w:val="20"/>
        </w:rPr>
        <w:t xml:space="preserve"> </w:t>
      </w:r>
      <w:r w:rsidR="001A6852">
        <w:rPr>
          <w:rFonts w:ascii="Comic Sans MS" w:hAnsi="Comic Sans MS"/>
          <w:sz w:val="20"/>
          <w:szCs w:val="20"/>
        </w:rPr>
        <w:t xml:space="preserve">(Funahashi </w:t>
      </w:r>
      <w:r w:rsidRPr="000201DE">
        <w:rPr>
          <w:rFonts w:ascii="Comic Sans MS" w:hAnsi="Comic Sans MS"/>
          <w:sz w:val="20"/>
          <w:szCs w:val="20"/>
        </w:rPr>
        <w:t>&amp; Brown, 2011, p. 5).</w:t>
      </w:r>
    </w:p>
    <w:p w:rsidR="004D42D2" w:rsidRPr="00111AE4" w:rsidRDefault="004D42D2" w:rsidP="00FB3A35">
      <w:pPr>
        <w:spacing w:after="0" w:line="240" w:lineRule="auto"/>
        <w:rPr>
          <w:rFonts w:ascii="Comic Sans MS" w:hAnsi="Comic Sans MS"/>
          <w:sz w:val="20"/>
          <w:szCs w:val="20"/>
        </w:rPr>
      </w:pPr>
    </w:p>
    <w:p w:rsidR="00D96BF4" w:rsidRPr="00111AE4" w:rsidRDefault="001A6852" w:rsidP="00FB3A35">
      <w:pPr>
        <w:spacing w:after="0" w:line="240" w:lineRule="auto"/>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5408" behindDoc="0" locked="0" layoutInCell="1" allowOverlap="1" wp14:anchorId="11695FD5" wp14:editId="128E2441">
                <wp:simplePos x="0" y="0"/>
                <wp:positionH relativeFrom="column">
                  <wp:posOffset>304800</wp:posOffset>
                </wp:positionH>
                <wp:positionV relativeFrom="paragraph">
                  <wp:posOffset>1834515</wp:posOffset>
                </wp:positionV>
                <wp:extent cx="1123950" cy="2381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11239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6852" w:rsidRPr="001A6852" w:rsidRDefault="001A6852" w:rsidP="001A6852">
                            <w:pPr>
                              <w:rPr>
                                <w:sz w:val="16"/>
                                <w:szCs w:val="16"/>
                              </w:rPr>
                            </w:pPr>
                            <w:r w:rsidRPr="001A6852">
                              <w:rPr>
                                <w:sz w:val="16"/>
                                <w:szCs w:val="16"/>
                              </w:rPr>
                              <w:t>(UShistory.org, 2008)</w:t>
                            </w:r>
                          </w:p>
                          <w:p w:rsidR="001A6852" w:rsidRDefault="001A6852">
                            <w:r w:rsidRPr="001A6852">
                              <w:t>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4pt;margin-top:144.45pt;width:88.5pt;height:18.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" fillcolor="white [3201]" strokeweight=".5pt">
                <v:textbox>
                  <w:txbxContent>
                    <w:p w:rsidR="001A6852" w:rsidRPr="001A6852" w:rsidRDefault="001A6852" w:rsidP="001A6852">
                      <w:pPr>
                        <w:rPr>
                          <w:sz w:val="16"/>
                          <w:szCs w:val="16"/>
                        </w:rPr>
                      </w:pPr>
                      <w:r w:rsidRPr="001A6852">
                        <w:rPr>
                          <w:sz w:val="16"/>
                          <w:szCs w:val="16"/>
                        </w:rPr>
                        <w:t>(UShistory.org, 2008)</w:t>
                      </w:r>
                    </w:p>
                    <w:p w:rsidR="001A6852" w:rsidRDefault="001A6852">
                      <w:r w:rsidRPr="001A6852">
                        <w:t>2008)</w:t>
                      </w:r>
                    </w:p>
                  </w:txbxContent>
                </v:textbox>
              </v:shape>
            </w:pict>
          </mc:Fallback>
        </mc:AlternateContent>
      </w:r>
      <w:r w:rsidR="004D42D2" w:rsidRPr="00111AE4">
        <w:rPr>
          <w:rFonts w:ascii="Comic Sans MS" w:hAnsi="Comic Sans MS"/>
          <w:sz w:val="20"/>
          <w:szCs w:val="20"/>
        </w:rPr>
        <w:t xml:space="preserve">    </w:t>
      </w:r>
      <w:r w:rsidR="004D42D2" w:rsidRPr="00111AE4">
        <w:rPr>
          <w:rFonts w:ascii="Comic Sans MS" w:hAnsi="Comic Sans MS"/>
          <w:noProof/>
          <w:sz w:val="20"/>
          <w:szCs w:val="20"/>
        </w:rPr>
        <w:drawing>
          <wp:inline distT="0" distB="0" distL="0" distR="0" wp14:anchorId="7372E917" wp14:editId="1A650A5F">
            <wp:extent cx="1455000"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rico Fermi atomic bomb physicist.jpg"/>
                    <pic:cNvPicPr/>
                  </pic:nvPicPr>
                  <pic:blipFill>
                    <a:blip r:embed="rId10">
                      <a:extLst>
                        <a:ext uri="{28A0092B-C50C-407E-A947-70E740481C1C}">
                          <a14:useLocalDpi xmlns:a14="http://schemas.microsoft.com/office/drawing/2010/main" val="0"/>
                        </a:ext>
                      </a:extLst>
                    </a:blip>
                    <a:stretch>
                      <a:fillRect/>
                    </a:stretch>
                  </pic:blipFill>
                  <pic:spPr>
                    <a:xfrm>
                      <a:off x="0" y="0"/>
                      <a:ext cx="1455000" cy="1847850"/>
                    </a:xfrm>
                    <a:prstGeom prst="rect">
                      <a:avLst/>
                    </a:prstGeom>
                  </pic:spPr>
                </pic:pic>
              </a:graphicData>
            </a:graphic>
          </wp:inline>
        </w:drawing>
      </w:r>
      <w:r w:rsidR="004D42D2" w:rsidRPr="00111AE4">
        <w:rPr>
          <w:rFonts w:ascii="Comic Sans MS" w:hAnsi="Comic Sans MS"/>
          <w:sz w:val="20"/>
          <w:szCs w:val="20"/>
        </w:rPr>
        <w:t xml:space="preserve"> </w:t>
      </w:r>
      <w:r w:rsidR="004D42D2" w:rsidRPr="00111AE4">
        <w:rPr>
          <w:rFonts w:ascii="Comic Sans MS" w:hAnsi="Comic Sans MS"/>
          <w:noProof/>
          <w:sz w:val="20"/>
          <w:szCs w:val="20"/>
        </w:rPr>
        <w:drawing>
          <wp:inline distT="0" distB="0" distL="0" distR="0" wp14:anchorId="314BB175" wp14:editId="3FE3B244">
            <wp:extent cx="1996731" cy="156743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Atomic Bomb.jpg"/>
                    <pic:cNvPicPr/>
                  </pic:nvPicPr>
                  <pic:blipFill>
                    <a:blip r:embed="rId11">
                      <a:extLst>
                        <a:ext uri="{28A0092B-C50C-407E-A947-70E740481C1C}">
                          <a14:useLocalDpi xmlns:a14="http://schemas.microsoft.com/office/drawing/2010/main" val="0"/>
                        </a:ext>
                      </a:extLst>
                    </a:blip>
                    <a:stretch>
                      <a:fillRect/>
                    </a:stretch>
                  </pic:blipFill>
                  <pic:spPr>
                    <a:xfrm>
                      <a:off x="0" y="0"/>
                      <a:ext cx="2008288" cy="1576506"/>
                    </a:xfrm>
                    <a:prstGeom prst="rect">
                      <a:avLst/>
                    </a:prstGeom>
                  </pic:spPr>
                </pic:pic>
              </a:graphicData>
            </a:graphic>
          </wp:inline>
        </w:drawing>
      </w:r>
      <w:r w:rsidR="00DF6C85" w:rsidRPr="00111AE4">
        <w:rPr>
          <w:rFonts w:ascii="Comic Sans MS" w:hAnsi="Comic Sans MS"/>
          <w:noProof/>
          <w:sz w:val="20"/>
          <w:szCs w:val="20"/>
        </w:rPr>
        <w:t xml:space="preserve">  </w:t>
      </w:r>
      <w:r w:rsidR="00DF6C85" w:rsidRPr="00111AE4">
        <w:rPr>
          <w:rFonts w:ascii="Comic Sans MS" w:hAnsi="Comic Sans MS"/>
          <w:noProof/>
          <w:sz w:val="20"/>
          <w:szCs w:val="20"/>
        </w:rPr>
        <w:drawing>
          <wp:inline distT="0" distB="0" distL="0" distR="0" wp14:anchorId="1D3AAF99" wp14:editId="6F6F52B3">
            <wp:extent cx="2219325" cy="159791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oshima.jpg"/>
                    <pic:cNvPicPr/>
                  </pic:nvPicPr>
                  <pic:blipFill>
                    <a:blip r:embed="rId12">
                      <a:extLst>
                        <a:ext uri="{28A0092B-C50C-407E-A947-70E740481C1C}">
                          <a14:useLocalDpi xmlns:a14="http://schemas.microsoft.com/office/drawing/2010/main" val="0"/>
                        </a:ext>
                      </a:extLst>
                    </a:blip>
                    <a:stretch>
                      <a:fillRect/>
                    </a:stretch>
                  </pic:blipFill>
                  <pic:spPr>
                    <a:xfrm>
                      <a:off x="0" y="0"/>
                      <a:ext cx="2228033" cy="1604183"/>
                    </a:xfrm>
                    <a:prstGeom prst="rect">
                      <a:avLst/>
                    </a:prstGeom>
                  </pic:spPr>
                </pic:pic>
              </a:graphicData>
            </a:graphic>
          </wp:inline>
        </w:drawing>
      </w:r>
    </w:p>
    <w:p w:rsidR="004D42D2" w:rsidRPr="00111AE4" w:rsidRDefault="001A6852" w:rsidP="00FB3A35">
      <w:pPr>
        <w:spacing w:after="0" w:line="240" w:lineRule="auto"/>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6432" behindDoc="0" locked="0" layoutInCell="1" allowOverlap="1" wp14:anchorId="3BC157D0" wp14:editId="03529B16">
                <wp:simplePos x="0" y="0"/>
                <wp:positionH relativeFrom="column">
                  <wp:posOffset>3686175</wp:posOffset>
                </wp:positionH>
                <wp:positionV relativeFrom="paragraph">
                  <wp:posOffset>5715</wp:posOffset>
                </wp:positionV>
                <wp:extent cx="2257425" cy="2190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2574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6852" w:rsidRDefault="0060300D" w:rsidP="001A6852">
                            <w:pPr>
                              <w:jc w:val="center"/>
                            </w:pPr>
                            <w:r>
                              <w:rPr>
                                <w:sz w:val="16"/>
                                <w:szCs w:val="16"/>
                              </w:rPr>
                              <w:t>(Hiroshima Peace Memorial Museum,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290.25pt;margin-top:.45pt;width:177.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" fillcolor="white [3201]" strokeweight=".5pt">
                <v:textbox>
                  <w:txbxContent>
                    <w:p w:rsidR="001A6852" w:rsidRDefault="0060300D" w:rsidP="001A6852">
                      <w:pPr>
                        <w:jc w:val="center"/>
                      </w:pPr>
                      <w:r>
                        <w:rPr>
                          <w:sz w:val="16"/>
                          <w:szCs w:val="16"/>
                        </w:rPr>
                        <w:t>(Hiroshima Peace Memorial Museum, 2000)</w:t>
                      </w:r>
                    </w:p>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64384" behindDoc="0" locked="0" layoutInCell="1" allowOverlap="1" wp14:anchorId="250B963C" wp14:editId="488F47C6">
                <wp:simplePos x="0" y="0"/>
                <wp:positionH relativeFrom="column">
                  <wp:posOffset>2085975</wp:posOffset>
                </wp:positionH>
                <wp:positionV relativeFrom="paragraph">
                  <wp:posOffset>5715</wp:posOffset>
                </wp:positionV>
                <wp:extent cx="1114425" cy="2381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1144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6852" w:rsidRPr="001A6852" w:rsidRDefault="001A6852">
                            <w:pPr>
                              <w:rPr>
                                <w:sz w:val="16"/>
                                <w:szCs w:val="16"/>
                              </w:rPr>
                            </w:pPr>
                            <w:r>
                              <w:rPr>
                                <w:sz w:val="16"/>
                                <w:szCs w:val="16"/>
                              </w:rPr>
                              <w:t xml:space="preserve">(UShistory.org, </w:t>
                            </w:r>
                            <w:r w:rsidRPr="001A6852">
                              <w:rPr>
                                <w:sz w:val="16"/>
                                <w:szCs w:val="16"/>
                              </w:rPr>
                              <w:t>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164.25pt;margin-top:.45pt;width:87.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" fillcolor="white [3201]" strokeweight=".5pt">
                <v:textbox>
                  <w:txbxContent>
                    <w:p w:rsidR="001A6852" w:rsidRPr="001A6852" w:rsidRDefault="001A6852">
                      <w:pPr>
                        <w:rPr>
                          <w:sz w:val="16"/>
                          <w:szCs w:val="16"/>
                        </w:rPr>
                      </w:pPr>
                      <w:r>
                        <w:rPr>
                          <w:sz w:val="16"/>
                          <w:szCs w:val="16"/>
                        </w:rPr>
                        <w:t xml:space="preserve">(UShistory.org, </w:t>
                      </w:r>
                      <w:r w:rsidRPr="001A6852">
                        <w:rPr>
                          <w:sz w:val="16"/>
                          <w:szCs w:val="16"/>
                        </w:rPr>
                        <w:t>2008)</w:t>
                      </w:r>
                    </w:p>
                  </w:txbxContent>
                </v:textbox>
              </v:shape>
            </w:pict>
          </mc:Fallback>
        </mc:AlternateContent>
      </w:r>
    </w:p>
    <w:p w:rsidR="001A6852" w:rsidRDefault="001A6852" w:rsidP="00FB3A35">
      <w:pPr>
        <w:spacing w:after="0" w:line="240" w:lineRule="auto"/>
        <w:rPr>
          <w:rFonts w:ascii="Comic Sans MS" w:hAnsi="Comic Sans MS"/>
          <w:sz w:val="20"/>
          <w:szCs w:val="20"/>
        </w:rPr>
      </w:pPr>
    </w:p>
    <w:p w:rsidR="00797C02" w:rsidRPr="00111AE4" w:rsidRDefault="00D96BF4" w:rsidP="00FB3A35">
      <w:pPr>
        <w:spacing w:after="0" w:line="240" w:lineRule="auto"/>
        <w:rPr>
          <w:rFonts w:ascii="Comic Sans MS" w:hAnsi="Comic Sans MS"/>
          <w:sz w:val="20"/>
          <w:szCs w:val="20"/>
        </w:rPr>
      </w:pPr>
      <w:r w:rsidRPr="00111AE4">
        <w:rPr>
          <w:rFonts w:ascii="Comic Sans MS" w:hAnsi="Comic Sans MS"/>
          <w:sz w:val="20"/>
          <w:szCs w:val="20"/>
        </w:rPr>
        <w:t xml:space="preserve">In the </w:t>
      </w:r>
      <w:r w:rsidR="00FB3A35" w:rsidRPr="00111AE4">
        <w:rPr>
          <w:rFonts w:ascii="Comic Sans MS" w:hAnsi="Comic Sans MS"/>
          <w:sz w:val="20"/>
          <w:szCs w:val="20"/>
        </w:rPr>
        <w:t>beginning</w:t>
      </w:r>
      <w:r w:rsidRPr="00111AE4">
        <w:rPr>
          <w:rFonts w:ascii="Comic Sans MS" w:hAnsi="Comic Sans MS"/>
          <w:sz w:val="20"/>
          <w:szCs w:val="20"/>
        </w:rPr>
        <w:t xml:space="preserve">, </w:t>
      </w:r>
      <w:r w:rsidR="003D49E0" w:rsidRPr="00111AE4">
        <w:rPr>
          <w:rFonts w:ascii="Comic Sans MS" w:hAnsi="Comic Sans MS"/>
          <w:sz w:val="20"/>
          <w:szCs w:val="20"/>
        </w:rPr>
        <w:t xml:space="preserve">the atomic bomb was </w:t>
      </w:r>
      <w:r w:rsidR="00FB3A35" w:rsidRPr="00111AE4">
        <w:rPr>
          <w:rFonts w:ascii="Comic Sans MS" w:hAnsi="Comic Sans MS"/>
          <w:sz w:val="20"/>
          <w:szCs w:val="20"/>
        </w:rPr>
        <w:t xml:space="preserve">intended for </w:t>
      </w:r>
      <w:r w:rsidR="003D49E0" w:rsidRPr="00111AE4">
        <w:rPr>
          <w:rFonts w:ascii="Comic Sans MS" w:hAnsi="Comic Sans MS"/>
          <w:sz w:val="20"/>
          <w:szCs w:val="20"/>
        </w:rPr>
        <w:t xml:space="preserve">Germany, </w:t>
      </w:r>
      <w:r w:rsidR="00FB3A35" w:rsidRPr="00111AE4">
        <w:rPr>
          <w:rFonts w:ascii="Comic Sans MS" w:hAnsi="Comic Sans MS"/>
          <w:sz w:val="20"/>
          <w:szCs w:val="20"/>
        </w:rPr>
        <w:t xml:space="preserve">but </w:t>
      </w:r>
      <w:r w:rsidR="003D49E0" w:rsidRPr="00111AE4">
        <w:rPr>
          <w:rFonts w:ascii="Comic Sans MS" w:hAnsi="Comic Sans MS"/>
          <w:sz w:val="20"/>
          <w:szCs w:val="20"/>
        </w:rPr>
        <w:t xml:space="preserve">by mid-1944 President Roosevelt and his advisors </w:t>
      </w:r>
      <w:r w:rsidR="00797C02" w:rsidRPr="00111AE4">
        <w:rPr>
          <w:rFonts w:ascii="Comic Sans MS" w:hAnsi="Comic Sans MS"/>
          <w:sz w:val="20"/>
          <w:szCs w:val="20"/>
        </w:rPr>
        <w:t>changed</w:t>
      </w:r>
      <w:r w:rsidR="003D49E0" w:rsidRPr="00111AE4">
        <w:rPr>
          <w:rFonts w:ascii="Comic Sans MS" w:hAnsi="Comic Sans MS"/>
          <w:sz w:val="20"/>
          <w:szCs w:val="20"/>
        </w:rPr>
        <w:t xml:space="preserve"> the target to Japan. </w:t>
      </w:r>
      <w:r w:rsidRPr="00111AE4">
        <w:rPr>
          <w:rFonts w:ascii="Comic Sans MS" w:hAnsi="Comic Sans MS"/>
          <w:sz w:val="20"/>
          <w:szCs w:val="20"/>
        </w:rPr>
        <w:t xml:space="preserve">They hoped </w:t>
      </w:r>
      <w:r w:rsidR="003D49E0" w:rsidRPr="00111AE4">
        <w:rPr>
          <w:rFonts w:ascii="Comic Sans MS" w:hAnsi="Comic Sans MS"/>
          <w:sz w:val="20"/>
          <w:szCs w:val="20"/>
        </w:rPr>
        <w:t>the bomb would lead to Japan’s surrender</w:t>
      </w:r>
      <w:r w:rsidRPr="00111AE4">
        <w:rPr>
          <w:rFonts w:ascii="Comic Sans MS" w:hAnsi="Comic Sans MS"/>
          <w:sz w:val="20"/>
          <w:szCs w:val="20"/>
        </w:rPr>
        <w:t xml:space="preserve"> and end the war</w:t>
      </w:r>
      <w:r w:rsidR="000201DE">
        <w:rPr>
          <w:rFonts w:ascii="Comic Sans MS" w:hAnsi="Comic Sans MS"/>
          <w:sz w:val="20"/>
          <w:szCs w:val="20"/>
        </w:rPr>
        <w:t xml:space="preserve"> </w:t>
      </w:r>
      <w:r w:rsidR="001A6852">
        <w:rPr>
          <w:rFonts w:ascii="Comic Sans MS" w:hAnsi="Comic Sans MS"/>
          <w:sz w:val="20"/>
          <w:szCs w:val="20"/>
        </w:rPr>
        <w:t xml:space="preserve">(Funahashi </w:t>
      </w:r>
      <w:r w:rsidR="000201DE" w:rsidRPr="000201DE">
        <w:rPr>
          <w:rFonts w:ascii="Comic Sans MS" w:hAnsi="Comic Sans MS"/>
          <w:sz w:val="20"/>
          <w:szCs w:val="20"/>
        </w:rPr>
        <w:t>&amp; Brown, 2011, p. 5).</w:t>
      </w:r>
      <w:r w:rsidR="003D49E0" w:rsidRPr="00111AE4">
        <w:rPr>
          <w:rFonts w:ascii="Comic Sans MS" w:hAnsi="Comic Sans MS"/>
          <w:sz w:val="20"/>
          <w:szCs w:val="20"/>
        </w:rPr>
        <w:t xml:space="preserve"> </w:t>
      </w:r>
    </w:p>
    <w:p w:rsidR="00797C02" w:rsidRPr="00111AE4" w:rsidRDefault="00797C02" w:rsidP="00FB3A35">
      <w:pPr>
        <w:spacing w:after="0" w:line="240" w:lineRule="auto"/>
        <w:rPr>
          <w:rFonts w:ascii="Comic Sans MS" w:hAnsi="Comic Sans MS"/>
          <w:sz w:val="20"/>
          <w:szCs w:val="20"/>
        </w:rPr>
      </w:pPr>
    </w:p>
    <w:p w:rsidR="003D49E0" w:rsidRPr="00111AE4" w:rsidRDefault="003D49E0" w:rsidP="007C0F08">
      <w:pPr>
        <w:spacing w:after="0" w:line="240" w:lineRule="auto"/>
        <w:rPr>
          <w:rFonts w:ascii="Comic Sans MS" w:hAnsi="Comic Sans MS"/>
          <w:sz w:val="20"/>
          <w:szCs w:val="20"/>
        </w:rPr>
      </w:pPr>
      <w:r w:rsidRPr="00111AE4">
        <w:rPr>
          <w:rFonts w:ascii="Comic Sans MS" w:hAnsi="Comic Sans MS"/>
          <w:sz w:val="20"/>
          <w:szCs w:val="20"/>
        </w:rPr>
        <w:t>On August 6, 1945, the United States military dropped an atomic bomb on the city of Hiroshima, Japan.</w:t>
      </w:r>
      <w:r w:rsidR="00797C02" w:rsidRPr="00111AE4">
        <w:rPr>
          <w:rFonts w:ascii="Comic Sans MS" w:hAnsi="Comic Sans MS"/>
          <w:sz w:val="20"/>
          <w:szCs w:val="20"/>
        </w:rPr>
        <w:t xml:space="preserve"> The uranium-based bomb </w:t>
      </w:r>
      <w:r w:rsidRPr="00111AE4">
        <w:rPr>
          <w:rFonts w:ascii="Comic Sans MS" w:hAnsi="Comic Sans MS"/>
          <w:sz w:val="20"/>
          <w:szCs w:val="20"/>
        </w:rPr>
        <w:t>exploded with a forc</w:t>
      </w:r>
      <w:r w:rsidR="00D96BF4" w:rsidRPr="00111AE4">
        <w:rPr>
          <w:rFonts w:ascii="Comic Sans MS" w:hAnsi="Comic Sans MS"/>
          <w:sz w:val="20"/>
          <w:szCs w:val="20"/>
        </w:rPr>
        <w:t xml:space="preserve">e equal to 13,000 tons of TNT. On August 9, three days later, </w:t>
      </w:r>
      <w:r w:rsidRPr="00111AE4">
        <w:rPr>
          <w:rFonts w:ascii="Comic Sans MS" w:hAnsi="Comic Sans MS"/>
          <w:sz w:val="20"/>
          <w:szCs w:val="20"/>
        </w:rPr>
        <w:t>the military dropped a second atomic bomb</w:t>
      </w:r>
      <w:r w:rsidR="00D96BF4" w:rsidRPr="00111AE4">
        <w:rPr>
          <w:rFonts w:ascii="Comic Sans MS" w:hAnsi="Comic Sans MS"/>
          <w:sz w:val="20"/>
          <w:szCs w:val="20"/>
        </w:rPr>
        <w:t xml:space="preserve"> </w:t>
      </w:r>
      <w:r w:rsidRPr="00111AE4">
        <w:rPr>
          <w:rFonts w:ascii="Comic Sans MS" w:hAnsi="Comic Sans MS"/>
          <w:sz w:val="20"/>
          <w:szCs w:val="20"/>
        </w:rPr>
        <w:t>on Nagasaki, Japan. Th</w:t>
      </w:r>
      <w:r w:rsidR="00797C02" w:rsidRPr="00111AE4">
        <w:rPr>
          <w:rFonts w:ascii="Comic Sans MS" w:hAnsi="Comic Sans MS"/>
          <w:sz w:val="20"/>
          <w:szCs w:val="20"/>
        </w:rPr>
        <w:t>e plutonium fueled</w:t>
      </w:r>
      <w:r w:rsidRPr="00111AE4">
        <w:rPr>
          <w:rFonts w:ascii="Comic Sans MS" w:hAnsi="Comic Sans MS"/>
          <w:sz w:val="20"/>
          <w:szCs w:val="20"/>
        </w:rPr>
        <w:t xml:space="preserve"> bomb exploded with a force equal to 20,000 tons of TNT. The explosions of these bombs </w:t>
      </w:r>
      <w:r w:rsidR="00797C02" w:rsidRPr="00111AE4">
        <w:rPr>
          <w:rFonts w:ascii="Comic Sans MS" w:hAnsi="Comic Sans MS"/>
          <w:sz w:val="20"/>
          <w:szCs w:val="20"/>
        </w:rPr>
        <w:t>caused</w:t>
      </w:r>
      <w:r w:rsidRPr="00111AE4">
        <w:rPr>
          <w:rFonts w:ascii="Comic Sans MS" w:hAnsi="Comic Sans MS"/>
          <w:sz w:val="20"/>
          <w:szCs w:val="20"/>
        </w:rPr>
        <w:t xml:space="preserve"> intense heat, shock wave</w:t>
      </w:r>
      <w:r w:rsidR="00D96BF4" w:rsidRPr="00111AE4">
        <w:rPr>
          <w:rFonts w:ascii="Comic Sans MS" w:hAnsi="Comic Sans MS"/>
          <w:sz w:val="20"/>
          <w:szCs w:val="20"/>
        </w:rPr>
        <w:t>s</w:t>
      </w:r>
      <w:r w:rsidRPr="00111AE4">
        <w:rPr>
          <w:rFonts w:ascii="Comic Sans MS" w:hAnsi="Comic Sans MS"/>
          <w:sz w:val="20"/>
          <w:szCs w:val="20"/>
        </w:rPr>
        <w:t>, blast wind</w:t>
      </w:r>
      <w:r w:rsidR="00D96BF4" w:rsidRPr="00111AE4">
        <w:rPr>
          <w:rFonts w:ascii="Comic Sans MS" w:hAnsi="Comic Sans MS"/>
          <w:sz w:val="20"/>
          <w:szCs w:val="20"/>
        </w:rPr>
        <w:t>s</w:t>
      </w:r>
      <w:r w:rsidRPr="00111AE4">
        <w:rPr>
          <w:rFonts w:ascii="Comic Sans MS" w:hAnsi="Comic Sans MS"/>
          <w:sz w:val="20"/>
          <w:szCs w:val="20"/>
        </w:rPr>
        <w:t xml:space="preserve">, and deadly radiation. Approximately </w:t>
      </w:r>
      <w:r w:rsidR="007C0F08" w:rsidRPr="00111AE4">
        <w:rPr>
          <w:rFonts w:ascii="Comic Sans MS" w:hAnsi="Comic Sans MS"/>
          <w:sz w:val="20"/>
          <w:szCs w:val="20"/>
        </w:rPr>
        <w:t xml:space="preserve">140,000 people in Hiroshima and 70,000 people in Nagasaki </w:t>
      </w:r>
      <w:r w:rsidRPr="00111AE4">
        <w:rPr>
          <w:rFonts w:ascii="Comic Sans MS" w:hAnsi="Comic Sans MS"/>
          <w:sz w:val="20"/>
          <w:szCs w:val="20"/>
        </w:rPr>
        <w:t>died as a result of the bombing</w:t>
      </w:r>
      <w:r w:rsidR="000201DE">
        <w:rPr>
          <w:rFonts w:ascii="Comic Sans MS" w:hAnsi="Comic Sans MS"/>
          <w:sz w:val="20"/>
          <w:szCs w:val="20"/>
        </w:rPr>
        <w:t xml:space="preserve"> </w:t>
      </w:r>
      <w:r w:rsidR="000201DE" w:rsidRPr="000201DE">
        <w:rPr>
          <w:rFonts w:ascii="Comic Sans MS" w:hAnsi="Comic Sans MS"/>
          <w:sz w:val="20"/>
          <w:szCs w:val="20"/>
        </w:rPr>
        <w:t>(Funahashi  &amp; Brown, 2011, p. 5).</w:t>
      </w:r>
      <w:r w:rsidR="007C0F08" w:rsidRPr="00111AE4">
        <w:rPr>
          <w:rFonts w:ascii="Comic Sans MS" w:hAnsi="Comic Sans MS"/>
          <w:sz w:val="20"/>
          <w:szCs w:val="20"/>
        </w:rPr>
        <w:t>.</w:t>
      </w:r>
    </w:p>
    <w:p w:rsidR="004D42D2" w:rsidRPr="00111AE4" w:rsidRDefault="004D42D2" w:rsidP="007C0F08">
      <w:pPr>
        <w:spacing w:after="0" w:line="240" w:lineRule="auto"/>
        <w:rPr>
          <w:rFonts w:ascii="Comic Sans MS" w:hAnsi="Comic Sans MS"/>
          <w:sz w:val="20"/>
          <w:szCs w:val="20"/>
        </w:rPr>
      </w:pPr>
    </w:p>
    <w:p w:rsidR="004D42D2" w:rsidRPr="00111AE4" w:rsidRDefault="004D42D2" w:rsidP="007C0F08">
      <w:pPr>
        <w:spacing w:after="0" w:line="240" w:lineRule="auto"/>
        <w:rPr>
          <w:rFonts w:ascii="Comic Sans MS" w:hAnsi="Comic Sans MS"/>
          <w:sz w:val="20"/>
          <w:szCs w:val="20"/>
        </w:rPr>
      </w:pPr>
      <w:r w:rsidRPr="00111AE4">
        <w:rPr>
          <w:rFonts w:ascii="Comic Sans MS" w:hAnsi="Comic Sans MS"/>
          <w:noProof/>
          <w:sz w:val="20"/>
          <w:szCs w:val="20"/>
        </w:rPr>
        <w:drawing>
          <wp:inline distT="0" distB="0" distL="0" distR="0" wp14:anchorId="1EA327CD" wp14:editId="743A9BD1">
            <wp:extent cx="1876425" cy="140450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b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7303" cy="1420136"/>
                    </a:xfrm>
                    <a:prstGeom prst="rect">
                      <a:avLst/>
                    </a:prstGeom>
                  </pic:spPr>
                </pic:pic>
              </a:graphicData>
            </a:graphic>
          </wp:inline>
        </w:drawing>
      </w:r>
      <w:r w:rsidRPr="00111AE4">
        <w:rPr>
          <w:rFonts w:ascii="Comic Sans MS" w:hAnsi="Comic Sans MS"/>
          <w:sz w:val="20"/>
          <w:szCs w:val="20"/>
        </w:rPr>
        <w:t xml:space="preserve">  </w:t>
      </w:r>
      <w:r w:rsidRPr="00111AE4">
        <w:rPr>
          <w:rFonts w:ascii="Comic Sans MS" w:hAnsi="Comic Sans MS"/>
          <w:noProof/>
          <w:sz w:val="20"/>
          <w:szCs w:val="20"/>
        </w:rPr>
        <w:drawing>
          <wp:inline distT="0" distB="0" distL="0" distR="0" wp14:anchorId="0778918C" wp14:editId="37745BA3">
            <wp:extent cx="1885950" cy="1411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b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12032" cy="1431163"/>
                    </a:xfrm>
                    <a:prstGeom prst="rect">
                      <a:avLst/>
                    </a:prstGeom>
                  </pic:spPr>
                </pic:pic>
              </a:graphicData>
            </a:graphic>
          </wp:inline>
        </w:drawing>
      </w:r>
      <w:r w:rsidRPr="00111AE4">
        <w:rPr>
          <w:rFonts w:ascii="Comic Sans MS" w:hAnsi="Comic Sans MS"/>
          <w:sz w:val="20"/>
          <w:szCs w:val="20"/>
        </w:rPr>
        <w:t xml:space="preserve">  </w:t>
      </w:r>
      <w:r w:rsidRPr="00111AE4">
        <w:rPr>
          <w:rFonts w:ascii="Comic Sans MS" w:hAnsi="Comic Sans MS"/>
          <w:noProof/>
          <w:sz w:val="20"/>
          <w:szCs w:val="20"/>
        </w:rPr>
        <w:drawing>
          <wp:inline distT="0" distB="0" distL="0" distR="0" wp14:anchorId="05EC4367" wp14:editId="53E268F6">
            <wp:extent cx="1876425" cy="140450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b 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6064" cy="1426693"/>
                    </a:xfrm>
                    <a:prstGeom prst="rect">
                      <a:avLst/>
                    </a:prstGeom>
                  </pic:spPr>
                </pic:pic>
              </a:graphicData>
            </a:graphic>
          </wp:inline>
        </w:drawing>
      </w:r>
    </w:p>
    <w:p w:rsidR="003D49E0" w:rsidRPr="00111AE4" w:rsidRDefault="001A6852" w:rsidP="00FB3A35">
      <w:pPr>
        <w:spacing w:after="0" w:line="240" w:lineRule="auto"/>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8480" behindDoc="0" locked="0" layoutInCell="1" allowOverlap="1" wp14:anchorId="344CEBC9" wp14:editId="05FE5B29">
                <wp:simplePos x="0" y="0"/>
                <wp:positionH relativeFrom="column">
                  <wp:posOffset>2247900</wp:posOffset>
                </wp:positionH>
                <wp:positionV relativeFrom="paragraph">
                  <wp:posOffset>12065</wp:posOffset>
                </wp:positionV>
                <wp:extent cx="1171575" cy="2381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11715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6852" w:rsidRPr="001A6852" w:rsidRDefault="001A6852" w:rsidP="001A6852">
                            <w:pPr>
                              <w:rPr>
                                <w:sz w:val="16"/>
                                <w:szCs w:val="16"/>
                              </w:rPr>
                            </w:pPr>
                            <w:r w:rsidRPr="001A6852">
                              <w:rPr>
                                <w:sz w:val="16"/>
                                <w:szCs w:val="16"/>
                              </w:rPr>
                              <w:t>(UShistory.org, 2008)</w:t>
                            </w:r>
                          </w:p>
                          <w:p w:rsidR="001A6852" w:rsidRDefault="001A68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margin-left:177pt;margin-top:.95pt;width:92.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" fillcolor="white [3201]" strokeweight=".5pt">
                <v:textbox>
                  <w:txbxContent>
                    <w:p w:rsidR="001A6852" w:rsidRPr="001A6852" w:rsidRDefault="001A6852" w:rsidP="001A6852">
                      <w:pPr>
                        <w:rPr>
                          <w:sz w:val="16"/>
                          <w:szCs w:val="16"/>
                        </w:rPr>
                      </w:pPr>
                      <w:r w:rsidRPr="001A6852">
                        <w:rPr>
                          <w:sz w:val="16"/>
                          <w:szCs w:val="16"/>
                        </w:rPr>
                        <w:t>(UShistory.org, 2008)</w:t>
                      </w:r>
                    </w:p>
                    <w:p w:rsidR="001A6852" w:rsidRDefault="001A6852"/>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69504" behindDoc="0" locked="0" layoutInCell="1" allowOverlap="1" wp14:anchorId="120EC5AA" wp14:editId="5BC1B517">
                <wp:simplePos x="0" y="0"/>
                <wp:positionH relativeFrom="column">
                  <wp:posOffset>4257675</wp:posOffset>
                </wp:positionH>
                <wp:positionV relativeFrom="paragraph">
                  <wp:posOffset>2540</wp:posOffset>
                </wp:positionV>
                <wp:extent cx="1162050" cy="2190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1620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6852" w:rsidRPr="001A6852" w:rsidRDefault="001A6852" w:rsidP="001A6852">
                            <w:pPr>
                              <w:rPr>
                                <w:sz w:val="16"/>
                                <w:szCs w:val="16"/>
                              </w:rPr>
                            </w:pPr>
                            <w:r w:rsidRPr="001A6852">
                              <w:rPr>
                                <w:sz w:val="16"/>
                                <w:szCs w:val="16"/>
                              </w:rPr>
                              <w:t>(UShistory.org, 2008)</w:t>
                            </w:r>
                          </w:p>
                          <w:p w:rsidR="001A6852" w:rsidRDefault="001A68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335.25pt;margin-top:.2pt;width:91.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" fillcolor="white [3201]" strokeweight=".5pt">
                <v:textbox>
                  <w:txbxContent>
                    <w:p w:rsidR="001A6852" w:rsidRPr="001A6852" w:rsidRDefault="001A6852" w:rsidP="001A6852">
                      <w:pPr>
                        <w:rPr>
                          <w:sz w:val="16"/>
                          <w:szCs w:val="16"/>
                        </w:rPr>
                      </w:pPr>
                      <w:r w:rsidRPr="001A6852">
                        <w:rPr>
                          <w:sz w:val="16"/>
                          <w:szCs w:val="16"/>
                        </w:rPr>
                        <w:t>(UShistory.org, 2008)</w:t>
                      </w:r>
                    </w:p>
                    <w:p w:rsidR="001A6852" w:rsidRDefault="001A6852"/>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67456" behindDoc="0" locked="0" layoutInCell="1" allowOverlap="1" wp14:anchorId="33B9D1C9" wp14:editId="7AB1CCE7">
                <wp:simplePos x="0" y="0"/>
                <wp:positionH relativeFrom="column">
                  <wp:posOffset>361950</wp:posOffset>
                </wp:positionH>
                <wp:positionV relativeFrom="paragraph">
                  <wp:posOffset>2540</wp:posOffset>
                </wp:positionV>
                <wp:extent cx="1123950" cy="2190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11239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6852" w:rsidRPr="001A6852" w:rsidRDefault="001A6852" w:rsidP="001A6852">
                            <w:pPr>
                              <w:rPr>
                                <w:sz w:val="16"/>
                                <w:szCs w:val="16"/>
                              </w:rPr>
                            </w:pPr>
                            <w:r w:rsidRPr="001A6852">
                              <w:rPr>
                                <w:sz w:val="16"/>
                                <w:szCs w:val="16"/>
                              </w:rPr>
                              <w:t>(UShistory.org, 2008)</w:t>
                            </w:r>
                          </w:p>
                          <w:p w:rsidR="001A6852" w:rsidRDefault="001A68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1" type="#_x0000_t202" style="position:absolute;margin-left:28.5pt;margin-top:.2pt;width:88.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" fillcolor="white [3201]" strokeweight=".5pt">
                <v:textbox>
                  <w:txbxContent>
                    <w:p w:rsidR="001A6852" w:rsidRPr="001A6852" w:rsidRDefault="001A6852" w:rsidP="001A6852">
                      <w:pPr>
                        <w:rPr>
                          <w:sz w:val="16"/>
                          <w:szCs w:val="16"/>
                        </w:rPr>
                      </w:pPr>
                      <w:r w:rsidRPr="001A6852">
                        <w:rPr>
                          <w:sz w:val="16"/>
                          <w:szCs w:val="16"/>
                        </w:rPr>
                        <w:t>(UShistory.org, 2008)</w:t>
                      </w:r>
                    </w:p>
                    <w:p w:rsidR="001A6852" w:rsidRDefault="001A6852"/>
                  </w:txbxContent>
                </v:textbox>
              </v:shape>
            </w:pict>
          </mc:Fallback>
        </mc:AlternateContent>
      </w:r>
      <w:r w:rsidR="003D49E0" w:rsidRPr="00111AE4">
        <w:rPr>
          <w:rFonts w:ascii="Comic Sans MS" w:hAnsi="Comic Sans MS"/>
          <w:sz w:val="20"/>
          <w:szCs w:val="20"/>
        </w:rPr>
        <w:t xml:space="preserve"> </w:t>
      </w:r>
    </w:p>
    <w:p w:rsidR="00797C02" w:rsidRDefault="001A6852" w:rsidP="00797C02">
      <w:pPr>
        <w:spacing w:after="0" w:line="240" w:lineRule="auto"/>
        <w:rPr>
          <w:rFonts w:ascii="Comic Sans MS" w:hAnsi="Comic Sans MS"/>
          <w:sz w:val="20"/>
          <w:szCs w:val="20"/>
        </w:rPr>
      </w:pPr>
      <w:r w:rsidRPr="001A6852">
        <w:rPr>
          <w:rFonts w:ascii="Comic Sans MS" w:hAnsi="Comic Sans MS"/>
          <w:sz w:val="20"/>
          <w:szCs w:val="20"/>
          <w:u w:val="single"/>
        </w:rPr>
        <w:lastRenderedPageBreak/>
        <w:t>Japan’s Surrender</w:t>
      </w:r>
      <w:r>
        <w:rPr>
          <w:rFonts w:ascii="Comic Sans MS" w:hAnsi="Comic Sans MS"/>
          <w:sz w:val="20"/>
          <w:szCs w:val="20"/>
        </w:rPr>
        <w:t xml:space="preserve">:  </w:t>
      </w:r>
      <w:r w:rsidR="00797C02" w:rsidRPr="00111AE4">
        <w:rPr>
          <w:rFonts w:ascii="Comic Sans MS" w:hAnsi="Comic Sans MS"/>
          <w:sz w:val="20"/>
          <w:szCs w:val="20"/>
        </w:rPr>
        <w:t xml:space="preserve">Japan offered a conditional surrender, and </w:t>
      </w:r>
      <w:r w:rsidR="003D49E0" w:rsidRPr="00111AE4">
        <w:rPr>
          <w:rFonts w:ascii="Comic Sans MS" w:hAnsi="Comic Sans MS"/>
          <w:sz w:val="20"/>
          <w:szCs w:val="20"/>
        </w:rPr>
        <w:t>President Harry S. Truman told his cabinet that he did not want to kill any more women and children</w:t>
      </w:r>
      <w:r w:rsidR="00797C02" w:rsidRPr="00111AE4">
        <w:rPr>
          <w:rFonts w:ascii="Comic Sans MS" w:hAnsi="Comic Sans MS"/>
          <w:sz w:val="20"/>
          <w:szCs w:val="20"/>
        </w:rPr>
        <w:t xml:space="preserve"> even </w:t>
      </w:r>
      <w:r w:rsidR="003D49E0" w:rsidRPr="00111AE4">
        <w:rPr>
          <w:rFonts w:ascii="Comic Sans MS" w:hAnsi="Comic Sans MS"/>
          <w:sz w:val="20"/>
          <w:szCs w:val="20"/>
        </w:rPr>
        <w:t xml:space="preserve">though there were </w:t>
      </w:r>
      <w:r>
        <w:rPr>
          <w:rFonts w:ascii="Comic Sans MS" w:hAnsi="Comic Sans MS"/>
          <w:sz w:val="20"/>
          <w:szCs w:val="20"/>
        </w:rPr>
        <w:t>plans</w:t>
      </w:r>
      <w:r w:rsidR="003D49E0" w:rsidRPr="00111AE4">
        <w:rPr>
          <w:rFonts w:ascii="Comic Sans MS" w:hAnsi="Comic Sans MS"/>
          <w:sz w:val="20"/>
          <w:szCs w:val="20"/>
        </w:rPr>
        <w:t xml:space="preserve"> to drop more atomic bombs on Japan</w:t>
      </w:r>
      <w:r w:rsidR="000201DE">
        <w:rPr>
          <w:rFonts w:ascii="Comic Sans MS" w:hAnsi="Comic Sans MS"/>
          <w:sz w:val="20"/>
          <w:szCs w:val="20"/>
        </w:rPr>
        <w:t xml:space="preserve"> </w:t>
      </w:r>
      <w:r w:rsidR="000201DE" w:rsidRPr="000201DE">
        <w:rPr>
          <w:rFonts w:ascii="Comic Sans MS" w:hAnsi="Comic Sans MS"/>
          <w:sz w:val="20"/>
          <w:szCs w:val="20"/>
        </w:rPr>
        <w:t>(Funahashi  &amp; Brown, 2011, p. 5).</w:t>
      </w:r>
    </w:p>
    <w:p w:rsidR="001A6852" w:rsidRPr="00111AE4" w:rsidRDefault="001A6852" w:rsidP="00797C02">
      <w:pPr>
        <w:spacing w:after="0" w:line="240" w:lineRule="auto"/>
        <w:rPr>
          <w:rFonts w:ascii="Comic Sans MS" w:hAnsi="Comic Sans MS"/>
          <w:sz w:val="20"/>
          <w:szCs w:val="20"/>
        </w:rPr>
      </w:pPr>
    </w:p>
    <w:p w:rsidR="005E1B76" w:rsidRPr="00111AE4" w:rsidRDefault="003D49E0" w:rsidP="005E1B76">
      <w:pPr>
        <w:spacing w:after="0" w:line="240" w:lineRule="auto"/>
        <w:rPr>
          <w:rFonts w:ascii="Comic Sans MS" w:hAnsi="Comic Sans MS"/>
          <w:sz w:val="20"/>
          <w:szCs w:val="20"/>
        </w:rPr>
      </w:pPr>
      <w:r w:rsidRPr="00111AE4">
        <w:rPr>
          <w:rFonts w:ascii="Comic Sans MS" w:hAnsi="Comic Sans MS"/>
          <w:sz w:val="20"/>
          <w:szCs w:val="20"/>
          <w:u w:val="single"/>
        </w:rPr>
        <w:t>Radiation Effects</w:t>
      </w:r>
      <w:r w:rsidR="0092789B" w:rsidRPr="00111AE4">
        <w:rPr>
          <w:rFonts w:ascii="Comic Sans MS" w:hAnsi="Comic Sans MS"/>
          <w:sz w:val="20"/>
          <w:szCs w:val="20"/>
        </w:rPr>
        <w:t xml:space="preserve">:  </w:t>
      </w:r>
      <w:r w:rsidR="009F6715" w:rsidRPr="00111AE4">
        <w:rPr>
          <w:rFonts w:ascii="Comic Sans MS" w:hAnsi="Comic Sans MS"/>
          <w:sz w:val="20"/>
          <w:szCs w:val="20"/>
        </w:rPr>
        <w:t xml:space="preserve">Most </w:t>
      </w:r>
      <w:r w:rsidRPr="00111AE4">
        <w:rPr>
          <w:rFonts w:ascii="Comic Sans MS" w:hAnsi="Comic Sans MS"/>
          <w:sz w:val="20"/>
          <w:szCs w:val="20"/>
        </w:rPr>
        <w:t xml:space="preserve">of deaths </w:t>
      </w:r>
      <w:r w:rsidR="009F6715" w:rsidRPr="00111AE4">
        <w:rPr>
          <w:rFonts w:ascii="Comic Sans MS" w:hAnsi="Comic Sans MS"/>
          <w:sz w:val="20"/>
          <w:szCs w:val="20"/>
        </w:rPr>
        <w:t xml:space="preserve">from the </w:t>
      </w:r>
      <w:r w:rsidRPr="00111AE4">
        <w:rPr>
          <w:rFonts w:ascii="Comic Sans MS" w:hAnsi="Comic Sans MS"/>
          <w:sz w:val="20"/>
          <w:szCs w:val="20"/>
        </w:rPr>
        <w:t xml:space="preserve">bombings </w:t>
      </w:r>
      <w:r w:rsidR="009F6715" w:rsidRPr="00111AE4">
        <w:rPr>
          <w:rFonts w:ascii="Comic Sans MS" w:hAnsi="Comic Sans MS"/>
          <w:sz w:val="20"/>
          <w:szCs w:val="20"/>
        </w:rPr>
        <w:t xml:space="preserve">took place from the time of the drop to the end of 1945; however, </w:t>
      </w:r>
      <w:r w:rsidRPr="00111AE4">
        <w:rPr>
          <w:rFonts w:ascii="Comic Sans MS" w:hAnsi="Comic Sans MS"/>
          <w:sz w:val="20"/>
          <w:szCs w:val="20"/>
        </w:rPr>
        <w:t xml:space="preserve">bomb survivors continued to die from bomb-related injuries or illnesses </w:t>
      </w:r>
      <w:r w:rsidR="009F6715" w:rsidRPr="00111AE4">
        <w:rPr>
          <w:rFonts w:ascii="Comic Sans MS" w:hAnsi="Comic Sans MS"/>
          <w:sz w:val="20"/>
          <w:szCs w:val="20"/>
        </w:rPr>
        <w:t>for many years</w:t>
      </w:r>
      <w:r w:rsidRPr="00111AE4">
        <w:rPr>
          <w:rFonts w:ascii="Comic Sans MS" w:hAnsi="Comic Sans MS"/>
          <w:sz w:val="20"/>
          <w:szCs w:val="20"/>
        </w:rPr>
        <w:t xml:space="preserve">. </w:t>
      </w:r>
      <w:r w:rsidR="000201DE">
        <w:rPr>
          <w:rFonts w:ascii="Comic Sans MS" w:hAnsi="Comic Sans MS"/>
          <w:sz w:val="20"/>
          <w:szCs w:val="20"/>
        </w:rPr>
        <w:t>People did not know very much about</w:t>
      </w:r>
      <w:r w:rsidRPr="00111AE4">
        <w:rPr>
          <w:rFonts w:ascii="Comic Sans MS" w:hAnsi="Comic Sans MS"/>
          <w:sz w:val="20"/>
          <w:szCs w:val="20"/>
        </w:rPr>
        <w:t xml:space="preserve"> radiation and its effects on humans</w:t>
      </w:r>
      <w:r w:rsidR="000201DE">
        <w:rPr>
          <w:rFonts w:ascii="Comic Sans MS" w:hAnsi="Comic Sans MS"/>
          <w:sz w:val="20"/>
          <w:szCs w:val="20"/>
        </w:rPr>
        <w:t xml:space="preserve"> when the bombs were dropped</w:t>
      </w:r>
      <w:r w:rsidRPr="00111AE4">
        <w:rPr>
          <w:rFonts w:ascii="Comic Sans MS" w:hAnsi="Comic Sans MS"/>
          <w:sz w:val="20"/>
          <w:szCs w:val="20"/>
        </w:rPr>
        <w:t xml:space="preserve">. </w:t>
      </w:r>
      <w:r w:rsidR="007C0F08" w:rsidRPr="00111AE4">
        <w:rPr>
          <w:rFonts w:ascii="Comic Sans MS" w:hAnsi="Comic Sans MS"/>
          <w:sz w:val="20"/>
          <w:szCs w:val="20"/>
        </w:rPr>
        <w:t xml:space="preserve">There were many people who survived the explosions, but they were </w:t>
      </w:r>
      <w:r w:rsidR="000201DE">
        <w:rPr>
          <w:rFonts w:ascii="Comic Sans MS" w:hAnsi="Comic Sans MS"/>
          <w:sz w:val="20"/>
          <w:szCs w:val="20"/>
        </w:rPr>
        <w:t xml:space="preserve">also </w:t>
      </w:r>
      <w:r w:rsidR="007C0F08" w:rsidRPr="00111AE4">
        <w:rPr>
          <w:rFonts w:ascii="Comic Sans MS" w:hAnsi="Comic Sans MS"/>
          <w:sz w:val="20"/>
          <w:szCs w:val="20"/>
        </w:rPr>
        <w:t xml:space="preserve">exposed to </w:t>
      </w:r>
      <w:r w:rsidRPr="00111AE4">
        <w:rPr>
          <w:rFonts w:ascii="Comic Sans MS" w:hAnsi="Comic Sans MS"/>
          <w:sz w:val="20"/>
          <w:szCs w:val="20"/>
        </w:rPr>
        <w:t>significant amounts of intense radiation</w:t>
      </w:r>
      <w:r w:rsidR="007C0F08" w:rsidRPr="00111AE4">
        <w:rPr>
          <w:rFonts w:ascii="Comic Sans MS" w:hAnsi="Comic Sans MS"/>
          <w:sz w:val="20"/>
          <w:szCs w:val="20"/>
        </w:rPr>
        <w:t>. A sudden increase in</w:t>
      </w:r>
      <w:r w:rsidRPr="00111AE4">
        <w:rPr>
          <w:rFonts w:ascii="Comic Sans MS" w:hAnsi="Comic Sans MS"/>
          <w:sz w:val="20"/>
          <w:szCs w:val="20"/>
        </w:rPr>
        <w:t xml:space="preserve"> juvenile leukemia </w:t>
      </w:r>
      <w:r w:rsidR="007C0F08" w:rsidRPr="00111AE4">
        <w:rPr>
          <w:rFonts w:ascii="Comic Sans MS" w:hAnsi="Comic Sans MS"/>
          <w:sz w:val="20"/>
          <w:szCs w:val="20"/>
        </w:rPr>
        <w:t xml:space="preserve">occurred </w:t>
      </w:r>
      <w:r w:rsidRPr="00111AE4">
        <w:rPr>
          <w:rFonts w:ascii="Comic Sans MS" w:hAnsi="Comic Sans MS"/>
          <w:sz w:val="20"/>
          <w:szCs w:val="20"/>
        </w:rPr>
        <w:t xml:space="preserve">in both Hiroshima and Nagasaki </w:t>
      </w:r>
      <w:r w:rsidR="000201DE">
        <w:rPr>
          <w:rFonts w:ascii="Comic Sans MS" w:hAnsi="Comic Sans MS"/>
          <w:sz w:val="20"/>
          <w:szCs w:val="20"/>
        </w:rPr>
        <w:t>after</w:t>
      </w:r>
      <w:r w:rsidRPr="00111AE4">
        <w:rPr>
          <w:rFonts w:ascii="Comic Sans MS" w:hAnsi="Comic Sans MS"/>
          <w:sz w:val="20"/>
          <w:szCs w:val="20"/>
        </w:rPr>
        <w:t xml:space="preserve"> the bombings</w:t>
      </w:r>
      <w:r w:rsidR="000201DE">
        <w:rPr>
          <w:rFonts w:ascii="Comic Sans MS" w:hAnsi="Comic Sans MS"/>
          <w:sz w:val="20"/>
          <w:szCs w:val="20"/>
        </w:rPr>
        <w:t xml:space="preserve"> </w:t>
      </w:r>
      <w:r w:rsidR="000201DE" w:rsidRPr="000201DE">
        <w:rPr>
          <w:rFonts w:ascii="Comic Sans MS" w:hAnsi="Comic Sans MS"/>
          <w:sz w:val="20"/>
          <w:szCs w:val="20"/>
        </w:rPr>
        <w:t>(</w:t>
      </w:r>
      <w:r w:rsidR="000201DE">
        <w:rPr>
          <w:rFonts w:ascii="Comic Sans MS" w:hAnsi="Comic Sans MS"/>
          <w:sz w:val="20"/>
          <w:szCs w:val="20"/>
        </w:rPr>
        <w:t>Funahashi  &amp; Brown, 2011, p. 6)</w:t>
      </w:r>
      <w:r w:rsidRPr="00111AE4">
        <w:rPr>
          <w:rFonts w:ascii="Comic Sans MS" w:hAnsi="Comic Sans MS"/>
          <w:sz w:val="20"/>
          <w:szCs w:val="20"/>
        </w:rPr>
        <w:t xml:space="preserve">. </w:t>
      </w:r>
    </w:p>
    <w:p w:rsidR="005E1B76" w:rsidRPr="00111AE4" w:rsidRDefault="005E1B76" w:rsidP="005E1B76">
      <w:pPr>
        <w:spacing w:after="0" w:line="240" w:lineRule="auto"/>
        <w:rPr>
          <w:rFonts w:ascii="Comic Sans MS" w:hAnsi="Comic Sans MS"/>
          <w:sz w:val="20"/>
          <w:szCs w:val="20"/>
        </w:rPr>
      </w:pPr>
    </w:p>
    <w:p w:rsidR="000916D7" w:rsidRPr="00111AE4" w:rsidRDefault="003D49E0" w:rsidP="00FB3A35">
      <w:pPr>
        <w:spacing w:after="0" w:line="240" w:lineRule="auto"/>
        <w:rPr>
          <w:rFonts w:ascii="Comic Sans MS" w:hAnsi="Comic Sans MS"/>
          <w:sz w:val="20"/>
          <w:szCs w:val="20"/>
        </w:rPr>
      </w:pPr>
      <w:r w:rsidRPr="00111AE4">
        <w:rPr>
          <w:rFonts w:ascii="Comic Sans MS" w:hAnsi="Comic Sans MS"/>
          <w:sz w:val="20"/>
          <w:szCs w:val="20"/>
          <w:u w:val="single"/>
        </w:rPr>
        <w:t>Sadako Sasaki</w:t>
      </w:r>
      <w:r w:rsidR="005E1B76" w:rsidRPr="00111AE4">
        <w:rPr>
          <w:rFonts w:ascii="Comic Sans MS" w:hAnsi="Comic Sans MS"/>
          <w:sz w:val="20"/>
          <w:szCs w:val="20"/>
        </w:rPr>
        <w:t>:  Sadako Sasaki</w:t>
      </w:r>
      <w:r w:rsidRPr="00111AE4">
        <w:rPr>
          <w:rFonts w:ascii="Comic Sans MS" w:hAnsi="Comic Sans MS"/>
          <w:sz w:val="20"/>
          <w:szCs w:val="20"/>
        </w:rPr>
        <w:t xml:space="preserve"> was two years old at the time the atomic bomb was dropped on Hiroshima. </w:t>
      </w:r>
      <w:r w:rsidR="00C809DD" w:rsidRPr="00111AE4">
        <w:rPr>
          <w:rFonts w:ascii="Comic Sans MS" w:hAnsi="Comic Sans MS"/>
          <w:sz w:val="20"/>
          <w:szCs w:val="20"/>
        </w:rPr>
        <w:t>At the age of twelve</w:t>
      </w:r>
      <w:r w:rsidR="007C0F08" w:rsidRPr="00111AE4">
        <w:rPr>
          <w:rFonts w:ascii="Comic Sans MS" w:hAnsi="Comic Sans MS"/>
          <w:sz w:val="20"/>
          <w:szCs w:val="20"/>
        </w:rPr>
        <w:t>, Sadako</w:t>
      </w:r>
      <w:r w:rsidRPr="00111AE4">
        <w:rPr>
          <w:rFonts w:ascii="Comic Sans MS" w:hAnsi="Comic Sans MS"/>
          <w:sz w:val="20"/>
          <w:szCs w:val="20"/>
        </w:rPr>
        <w:t xml:space="preserve"> </w:t>
      </w:r>
      <w:r w:rsidR="007C0F08" w:rsidRPr="00111AE4">
        <w:rPr>
          <w:rFonts w:ascii="Comic Sans MS" w:hAnsi="Comic Sans MS"/>
          <w:sz w:val="20"/>
          <w:szCs w:val="20"/>
        </w:rPr>
        <w:t>d</w:t>
      </w:r>
      <w:r w:rsidRPr="00111AE4">
        <w:rPr>
          <w:rFonts w:ascii="Comic Sans MS" w:hAnsi="Comic Sans MS"/>
          <w:sz w:val="20"/>
          <w:szCs w:val="20"/>
        </w:rPr>
        <w:t>eveloped leukemia as a result of her exposure to the radiation from the bomb. Duri</w:t>
      </w:r>
      <w:r w:rsidR="006132F3" w:rsidRPr="00111AE4">
        <w:rPr>
          <w:rFonts w:ascii="Comic Sans MS" w:hAnsi="Comic Sans MS"/>
          <w:sz w:val="20"/>
          <w:szCs w:val="20"/>
        </w:rPr>
        <w:t>ng her hospital stay, Sadako’s father</w:t>
      </w:r>
      <w:r w:rsidRPr="00111AE4">
        <w:rPr>
          <w:rFonts w:ascii="Comic Sans MS" w:hAnsi="Comic Sans MS"/>
          <w:sz w:val="20"/>
          <w:szCs w:val="20"/>
        </w:rPr>
        <w:t xml:space="preserve"> told her about a legend that stated her wish for </w:t>
      </w:r>
      <w:r w:rsidR="005E1B76" w:rsidRPr="00111AE4">
        <w:rPr>
          <w:rFonts w:ascii="Comic Sans MS" w:hAnsi="Comic Sans MS"/>
          <w:sz w:val="20"/>
          <w:szCs w:val="20"/>
        </w:rPr>
        <w:t xml:space="preserve">good </w:t>
      </w:r>
      <w:r w:rsidRPr="00111AE4">
        <w:rPr>
          <w:rFonts w:ascii="Comic Sans MS" w:hAnsi="Comic Sans MS"/>
          <w:sz w:val="20"/>
          <w:szCs w:val="20"/>
        </w:rPr>
        <w:t xml:space="preserve">health could come true if she could fold one thousand paper cranes. She began </w:t>
      </w:r>
      <w:r w:rsidR="005E1B76" w:rsidRPr="00111AE4">
        <w:rPr>
          <w:rFonts w:ascii="Comic Sans MS" w:hAnsi="Comic Sans MS"/>
          <w:sz w:val="20"/>
          <w:szCs w:val="20"/>
        </w:rPr>
        <w:t>folding the paper cranes</w:t>
      </w:r>
      <w:r w:rsidRPr="00111AE4">
        <w:rPr>
          <w:rFonts w:ascii="Comic Sans MS" w:hAnsi="Comic Sans MS"/>
          <w:sz w:val="20"/>
          <w:szCs w:val="20"/>
        </w:rPr>
        <w:t xml:space="preserve"> using whatever paper was available</w:t>
      </w:r>
      <w:r w:rsidR="005E1B76" w:rsidRPr="00111AE4">
        <w:rPr>
          <w:rFonts w:ascii="Comic Sans MS" w:hAnsi="Comic Sans MS"/>
          <w:sz w:val="20"/>
          <w:szCs w:val="20"/>
        </w:rPr>
        <w:t xml:space="preserve"> including</w:t>
      </w:r>
      <w:r w:rsidRPr="00111AE4">
        <w:rPr>
          <w:rFonts w:ascii="Comic Sans MS" w:hAnsi="Comic Sans MS"/>
          <w:sz w:val="20"/>
          <w:szCs w:val="20"/>
        </w:rPr>
        <w:t xml:space="preserve"> wrapping paper from get-well gifts</w:t>
      </w:r>
      <w:r w:rsidR="005E1B76" w:rsidRPr="00111AE4">
        <w:rPr>
          <w:rFonts w:ascii="Comic Sans MS" w:hAnsi="Comic Sans MS"/>
          <w:sz w:val="20"/>
          <w:szCs w:val="20"/>
        </w:rPr>
        <w:t xml:space="preserve"> and </w:t>
      </w:r>
      <w:r w:rsidRPr="00111AE4">
        <w:rPr>
          <w:rFonts w:ascii="Comic Sans MS" w:hAnsi="Comic Sans MS"/>
          <w:sz w:val="20"/>
          <w:szCs w:val="20"/>
        </w:rPr>
        <w:t>medicine-bottle wrappers. Although Sadako folded more than a thousand origami cranes, she succumbed to her illness on October 25, 1955</w:t>
      </w:r>
      <w:r w:rsidR="000201DE">
        <w:rPr>
          <w:rFonts w:ascii="Comic Sans MS" w:hAnsi="Comic Sans MS"/>
          <w:sz w:val="20"/>
          <w:szCs w:val="20"/>
        </w:rPr>
        <w:t xml:space="preserve"> </w:t>
      </w:r>
      <w:r w:rsidR="000201DE" w:rsidRPr="000201DE">
        <w:rPr>
          <w:rFonts w:ascii="Comic Sans MS" w:hAnsi="Comic Sans MS"/>
          <w:sz w:val="20"/>
          <w:szCs w:val="20"/>
        </w:rPr>
        <w:t xml:space="preserve">(Funahashi  &amp; Brown, 2011, p. </w:t>
      </w:r>
      <w:r w:rsidR="000201DE">
        <w:rPr>
          <w:rFonts w:ascii="Comic Sans MS" w:hAnsi="Comic Sans MS"/>
          <w:sz w:val="20"/>
          <w:szCs w:val="20"/>
        </w:rPr>
        <w:t>6</w:t>
      </w:r>
      <w:r w:rsidR="000201DE" w:rsidRPr="000201DE">
        <w:rPr>
          <w:rFonts w:ascii="Comic Sans MS" w:hAnsi="Comic Sans MS"/>
          <w:sz w:val="20"/>
          <w:szCs w:val="20"/>
        </w:rPr>
        <w:t>).</w:t>
      </w:r>
    </w:p>
    <w:p w:rsidR="007C0F08" w:rsidRPr="00111AE4" w:rsidRDefault="00DF6C85" w:rsidP="00FB3A35">
      <w:pPr>
        <w:spacing w:after="0" w:line="240" w:lineRule="auto"/>
        <w:rPr>
          <w:rFonts w:ascii="Comic Sans MS" w:hAnsi="Comic Sans MS"/>
          <w:sz w:val="20"/>
          <w:szCs w:val="20"/>
        </w:rPr>
      </w:pPr>
      <w:r w:rsidRPr="00111AE4">
        <w:rPr>
          <w:rFonts w:ascii="Comic Sans MS" w:hAnsi="Comic Sans MS"/>
          <w:noProof/>
          <w:sz w:val="20"/>
          <w:szCs w:val="20"/>
        </w:rPr>
        <w:drawing>
          <wp:inline distT="0" distB="0" distL="0" distR="0" wp14:anchorId="2B9CD492" wp14:editId="3A93B36A">
            <wp:extent cx="1876425" cy="16074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ako Family.jpg"/>
                    <pic:cNvPicPr/>
                  </pic:nvPicPr>
                  <pic:blipFill>
                    <a:blip r:embed="rId16">
                      <a:extLst>
                        <a:ext uri="{28A0092B-C50C-407E-A947-70E740481C1C}">
                          <a14:useLocalDpi xmlns:a14="http://schemas.microsoft.com/office/drawing/2010/main" val="0"/>
                        </a:ext>
                      </a:extLst>
                    </a:blip>
                    <a:stretch>
                      <a:fillRect/>
                    </a:stretch>
                  </pic:blipFill>
                  <pic:spPr>
                    <a:xfrm>
                      <a:off x="0" y="0"/>
                      <a:ext cx="1881136" cy="1611507"/>
                    </a:xfrm>
                    <a:prstGeom prst="rect">
                      <a:avLst/>
                    </a:prstGeom>
                  </pic:spPr>
                </pic:pic>
              </a:graphicData>
            </a:graphic>
          </wp:inline>
        </w:drawing>
      </w:r>
      <w:r w:rsidRPr="00111AE4">
        <w:rPr>
          <w:rFonts w:ascii="Comic Sans MS" w:hAnsi="Comic Sans MS"/>
          <w:sz w:val="20"/>
          <w:szCs w:val="20"/>
        </w:rPr>
        <w:t xml:space="preserve">  </w:t>
      </w:r>
      <w:r w:rsidRPr="00111AE4">
        <w:rPr>
          <w:rFonts w:ascii="Comic Sans MS" w:hAnsi="Comic Sans MS"/>
          <w:noProof/>
          <w:sz w:val="20"/>
          <w:szCs w:val="20"/>
        </w:rPr>
        <w:drawing>
          <wp:inline distT="0" distB="0" distL="0" distR="0" wp14:anchorId="4F56C332" wp14:editId="4E8B3F43">
            <wp:extent cx="2156460" cy="1562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ako's Home.jpg"/>
                    <pic:cNvPicPr/>
                  </pic:nvPicPr>
                  <pic:blipFill>
                    <a:blip r:embed="rId17">
                      <a:extLst>
                        <a:ext uri="{28A0092B-C50C-407E-A947-70E740481C1C}">
                          <a14:useLocalDpi xmlns:a14="http://schemas.microsoft.com/office/drawing/2010/main" val="0"/>
                        </a:ext>
                      </a:extLst>
                    </a:blip>
                    <a:stretch>
                      <a:fillRect/>
                    </a:stretch>
                  </pic:blipFill>
                  <pic:spPr>
                    <a:xfrm>
                      <a:off x="0" y="0"/>
                      <a:ext cx="2167549" cy="1570133"/>
                    </a:xfrm>
                    <a:prstGeom prst="rect">
                      <a:avLst/>
                    </a:prstGeom>
                  </pic:spPr>
                </pic:pic>
              </a:graphicData>
            </a:graphic>
          </wp:inline>
        </w:drawing>
      </w:r>
      <w:r w:rsidRPr="00111AE4">
        <w:rPr>
          <w:rFonts w:ascii="Comic Sans MS" w:hAnsi="Comic Sans MS"/>
          <w:sz w:val="20"/>
          <w:szCs w:val="20"/>
        </w:rPr>
        <w:t xml:space="preserve">  </w:t>
      </w:r>
      <w:r w:rsidRPr="00111AE4">
        <w:rPr>
          <w:rFonts w:ascii="Comic Sans MS" w:hAnsi="Comic Sans MS"/>
          <w:noProof/>
          <w:sz w:val="20"/>
          <w:szCs w:val="20"/>
        </w:rPr>
        <w:drawing>
          <wp:inline distT="0" distB="0" distL="0" distR="0" wp14:anchorId="4F06CEF9" wp14:editId="533EF3EF">
            <wp:extent cx="1743075" cy="1615251"/>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ako Fastest Runner.jpg"/>
                    <pic:cNvPicPr/>
                  </pic:nvPicPr>
                  <pic:blipFill>
                    <a:blip r:embed="rId18">
                      <a:extLst>
                        <a:ext uri="{28A0092B-C50C-407E-A947-70E740481C1C}">
                          <a14:useLocalDpi xmlns:a14="http://schemas.microsoft.com/office/drawing/2010/main" val="0"/>
                        </a:ext>
                      </a:extLst>
                    </a:blip>
                    <a:stretch>
                      <a:fillRect/>
                    </a:stretch>
                  </pic:blipFill>
                  <pic:spPr>
                    <a:xfrm>
                      <a:off x="0" y="0"/>
                      <a:ext cx="1747189" cy="1619064"/>
                    </a:xfrm>
                    <a:prstGeom prst="rect">
                      <a:avLst/>
                    </a:prstGeom>
                  </pic:spPr>
                </pic:pic>
              </a:graphicData>
            </a:graphic>
          </wp:inline>
        </w:drawing>
      </w:r>
    </w:p>
    <w:p w:rsidR="000916D7" w:rsidRPr="00111AE4" w:rsidRDefault="0060300D" w:rsidP="005B05C6">
      <w:pPr>
        <w:spacing w:after="0" w:line="240" w:lineRule="auto"/>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72576" behindDoc="0" locked="0" layoutInCell="1" allowOverlap="1" wp14:anchorId="7EA1BB7B" wp14:editId="1DA2526D">
                <wp:simplePos x="0" y="0"/>
                <wp:positionH relativeFrom="column">
                  <wp:posOffset>4047490</wp:posOffset>
                </wp:positionH>
                <wp:positionV relativeFrom="paragraph">
                  <wp:posOffset>5080</wp:posOffset>
                </wp:positionV>
                <wp:extent cx="2047875" cy="2571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478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300D" w:rsidRDefault="0060300D">
                            <w:r>
                              <w:rPr>
                                <w:sz w:val="16"/>
                                <w:szCs w:val="16"/>
                              </w:rPr>
                              <w:t>(Hiroshima Peace Memorial Museum,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margin-left:318.7pt;margin-top:.4pt;width:161.2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" fillcolor="white [3201]" strokeweight=".5pt">
                <v:textbox>
                  <w:txbxContent>
                    <w:p w:rsidR="0060300D" w:rsidRDefault="0060300D">
                      <w:r>
                        <w:rPr>
                          <w:sz w:val="16"/>
                          <w:szCs w:val="16"/>
                        </w:rPr>
                        <w:t>(Hiroshima Peace Memorial Museum, 2000)</w:t>
                      </w:r>
                    </w:p>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71552" behindDoc="0" locked="0" layoutInCell="1" allowOverlap="1" wp14:anchorId="2DBA7FAA" wp14:editId="66C06177">
                <wp:simplePos x="0" y="0"/>
                <wp:positionH relativeFrom="column">
                  <wp:posOffset>2009775</wp:posOffset>
                </wp:positionH>
                <wp:positionV relativeFrom="paragraph">
                  <wp:posOffset>-4445</wp:posOffset>
                </wp:positionV>
                <wp:extent cx="2038350" cy="2667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20383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300D" w:rsidRDefault="0060300D">
                            <w:r>
                              <w:rPr>
                                <w:sz w:val="16"/>
                                <w:szCs w:val="16"/>
                              </w:rPr>
                              <w:t>(Hiroshima Peace Memorial Museum,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margin-left:158.25pt;margin-top:-.35pt;width:160.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" fillcolor="white [3201]" strokeweight=".5pt">
                <v:textbox>
                  <w:txbxContent>
                    <w:p w:rsidR="0060300D" w:rsidRDefault="0060300D">
                      <w:r>
                        <w:rPr>
                          <w:sz w:val="16"/>
                          <w:szCs w:val="16"/>
                        </w:rPr>
                        <w:t>(Hiroshima Peace Memorial Museum, 2000)</w:t>
                      </w:r>
                    </w:p>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70528" behindDoc="0" locked="0" layoutInCell="1" allowOverlap="1" wp14:anchorId="7D6801B8" wp14:editId="1A16FAD7">
                <wp:simplePos x="0" y="0"/>
                <wp:positionH relativeFrom="column">
                  <wp:posOffset>0</wp:posOffset>
                </wp:positionH>
                <wp:positionV relativeFrom="paragraph">
                  <wp:posOffset>-4445</wp:posOffset>
                </wp:positionV>
                <wp:extent cx="2009775" cy="2667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20097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710B" w:rsidRDefault="0060300D">
                            <w:r>
                              <w:rPr>
                                <w:sz w:val="16"/>
                                <w:szCs w:val="16"/>
                              </w:rPr>
                              <w:t>(Hiroshima Peace Memorial Museum,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4" type="#_x0000_t202" style="position:absolute;margin-left:0;margin-top:-.35pt;width:158.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" fillcolor="white [3201]" strokeweight=".5pt">
                <v:textbox>
                  <w:txbxContent>
                    <w:p w:rsidR="008C710B" w:rsidRDefault="0060300D">
                      <w:r>
                        <w:rPr>
                          <w:sz w:val="16"/>
                          <w:szCs w:val="16"/>
                        </w:rPr>
                        <w:t>(Hiroshima Peace Memorial Museum, 2000)</w:t>
                      </w:r>
                    </w:p>
                  </w:txbxContent>
                </v:textbox>
              </v:shape>
            </w:pict>
          </mc:Fallback>
        </mc:AlternateContent>
      </w:r>
    </w:p>
    <w:p w:rsidR="0060300D" w:rsidRDefault="0060300D" w:rsidP="005B05C6">
      <w:pPr>
        <w:spacing w:after="0" w:line="240" w:lineRule="auto"/>
        <w:rPr>
          <w:rFonts w:ascii="Comic Sans MS" w:hAnsi="Comic Sans MS"/>
          <w:sz w:val="20"/>
          <w:szCs w:val="20"/>
        </w:rPr>
      </w:pPr>
    </w:p>
    <w:p w:rsidR="005E1B76" w:rsidRPr="00111AE4" w:rsidRDefault="003D49E0" w:rsidP="005B05C6">
      <w:pPr>
        <w:spacing w:after="0" w:line="240" w:lineRule="auto"/>
        <w:rPr>
          <w:rFonts w:ascii="Comic Sans MS" w:hAnsi="Comic Sans MS"/>
          <w:sz w:val="20"/>
          <w:szCs w:val="20"/>
        </w:rPr>
      </w:pPr>
      <w:r w:rsidRPr="00111AE4">
        <w:rPr>
          <w:rFonts w:ascii="Comic Sans MS" w:hAnsi="Comic Sans MS"/>
          <w:sz w:val="20"/>
          <w:szCs w:val="20"/>
        </w:rPr>
        <w:t xml:space="preserve">Sadako’s classmates </w:t>
      </w:r>
      <w:r w:rsidR="00BA0926">
        <w:rPr>
          <w:rFonts w:ascii="Comic Sans MS" w:hAnsi="Comic Sans MS"/>
          <w:sz w:val="20"/>
          <w:szCs w:val="20"/>
        </w:rPr>
        <w:t>raised</w:t>
      </w:r>
      <w:r w:rsidRPr="00111AE4">
        <w:rPr>
          <w:rFonts w:ascii="Comic Sans MS" w:hAnsi="Comic Sans MS"/>
          <w:sz w:val="20"/>
          <w:szCs w:val="20"/>
        </w:rPr>
        <w:t xml:space="preserve"> funds to create a memorial to her and to all the other children who died as a result of bombing </w:t>
      </w:r>
      <w:r w:rsidR="007C0F08" w:rsidRPr="00111AE4">
        <w:rPr>
          <w:rFonts w:ascii="Comic Sans MS" w:hAnsi="Comic Sans MS"/>
          <w:sz w:val="20"/>
          <w:szCs w:val="20"/>
        </w:rPr>
        <w:t>a</w:t>
      </w:r>
      <w:r w:rsidRPr="00111AE4">
        <w:rPr>
          <w:rFonts w:ascii="Comic Sans MS" w:hAnsi="Comic Sans MS"/>
          <w:sz w:val="20"/>
          <w:szCs w:val="20"/>
        </w:rPr>
        <w:t>ttacks</w:t>
      </w:r>
      <w:r w:rsidR="007C0F08" w:rsidRPr="00111AE4">
        <w:rPr>
          <w:rFonts w:ascii="Comic Sans MS" w:hAnsi="Comic Sans MS"/>
          <w:sz w:val="20"/>
          <w:szCs w:val="20"/>
        </w:rPr>
        <w:t xml:space="preserve">. </w:t>
      </w:r>
      <w:r w:rsidRPr="00111AE4">
        <w:rPr>
          <w:rFonts w:ascii="Comic Sans MS" w:hAnsi="Comic Sans MS"/>
          <w:sz w:val="20"/>
          <w:szCs w:val="20"/>
        </w:rPr>
        <w:t xml:space="preserve">On the morning of September 11, 2001, Al Qaeda terrorists hijacked </w:t>
      </w:r>
      <w:r w:rsidR="00BA0926">
        <w:rPr>
          <w:rFonts w:ascii="Comic Sans MS" w:hAnsi="Comic Sans MS"/>
          <w:sz w:val="20"/>
          <w:szCs w:val="20"/>
        </w:rPr>
        <w:t>airplanes and flew them into both buildings</w:t>
      </w:r>
      <w:r w:rsidRPr="00111AE4">
        <w:rPr>
          <w:rFonts w:ascii="Comic Sans MS" w:hAnsi="Comic Sans MS"/>
          <w:sz w:val="20"/>
          <w:szCs w:val="20"/>
        </w:rPr>
        <w:t xml:space="preserve"> of the World Trade Center in New York City. </w:t>
      </w:r>
      <w:r w:rsidR="00BA0926">
        <w:rPr>
          <w:rFonts w:ascii="Comic Sans MS" w:hAnsi="Comic Sans MS"/>
          <w:sz w:val="20"/>
          <w:szCs w:val="20"/>
        </w:rPr>
        <w:t>The impact and damaged caused both towers (</w:t>
      </w:r>
      <w:r w:rsidRPr="00111AE4">
        <w:rPr>
          <w:rFonts w:ascii="Comic Sans MS" w:hAnsi="Comic Sans MS"/>
          <w:sz w:val="20"/>
          <w:szCs w:val="20"/>
        </w:rPr>
        <w:t>110 stories</w:t>
      </w:r>
      <w:r w:rsidR="00BA0926">
        <w:rPr>
          <w:rFonts w:ascii="Comic Sans MS" w:hAnsi="Comic Sans MS"/>
          <w:sz w:val="20"/>
          <w:szCs w:val="20"/>
        </w:rPr>
        <w:t xml:space="preserve"> each)</w:t>
      </w:r>
      <w:r w:rsidRPr="00111AE4">
        <w:rPr>
          <w:rFonts w:ascii="Comic Sans MS" w:hAnsi="Comic Sans MS"/>
          <w:sz w:val="20"/>
          <w:szCs w:val="20"/>
        </w:rPr>
        <w:t xml:space="preserve"> </w:t>
      </w:r>
      <w:r w:rsidR="00BA0926">
        <w:rPr>
          <w:rFonts w:ascii="Comic Sans MS" w:hAnsi="Comic Sans MS"/>
          <w:sz w:val="20"/>
          <w:szCs w:val="20"/>
        </w:rPr>
        <w:t>to</w:t>
      </w:r>
      <w:r w:rsidRPr="00111AE4">
        <w:rPr>
          <w:rFonts w:ascii="Comic Sans MS" w:hAnsi="Comic Sans MS"/>
          <w:sz w:val="20"/>
          <w:szCs w:val="20"/>
        </w:rPr>
        <w:t xml:space="preserve"> collapse. 2,973 people</w:t>
      </w:r>
      <w:r w:rsidR="00BA0926">
        <w:rPr>
          <w:rFonts w:ascii="Comic Sans MS" w:hAnsi="Comic Sans MS"/>
          <w:sz w:val="20"/>
          <w:szCs w:val="20"/>
        </w:rPr>
        <w:t xml:space="preserve"> lost their lives as part of the terrorist attack</w:t>
      </w:r>
      <w:r w:rsidR="00BA5380">
        <w:rPr>
          <w:rFonts w:ascii="Comic Sans MS" w:hAnsi="Comic Sans MS"/>
          <w:sz w:val="20"/>
          <w:szCs w:val="20"/>
        </w:rPr>
        <w:t>s</w:t>
      </w:r>
      <w:r w:rsidRPr="00111AE4">
        <w:rPr>
          <w:rFonts w:ascii="Comic Sans MS" w:hAnsi="Comic Sans MS"/>
          <w:sz w:val="20"/>
          <w:szCs w:val="20"/>
        </w:rPr>
        <w:t xml:space="preserve"> including </w:t>
      </w:r>
      <w:r w:rsidR="00BA0926">
        <w:rPr>
          <w:rFonts w:ascii="Comic Sans MS" w:hAnsi="Comic Sans MS"/>
          <w:sz w:val="20"/>
          <w:szCs w:val="20"/>
        </w:rPr>
        <w:t xml:space="preserve">the following public service </w:t>
      </w:r>
      <w:r w:rsidR="003157F4">
        <w:rPr>
          <w:rFonts w:ascii="Comic Sans MS" w:hAnsi="Comic Sans MS"/>
          <w:sz w:val="20"/>
          <w:szCs w:val="20"/>
        </w:rPr>
        <w:t>employees</w:t>
      </w:r>
      <w:r w:rsidR="00BA0926">
        <w:rPr>
          <w:rFonts w:ascii="Comic Sans MS" w:hAnsi="Comic Sans MS"/>
          <w:sz w:val="20"/>
          <w:szCs w:val="20"/>
        </w:rPr>
        <w:t xml:space="preserve"> who </w:t>
      </w:r>
      <w:r w:rsidR="003157F4">
        <w:rPr>
          <w:rFonts w:ascii="Comic Sans MS" w:hAnsi="Comic Sans MS"/>
          <w:sz w:val="20"/>
          <w:szCs w:val="20"/>
        </w:rPr>
        <w:t>worked</w:t>
      </w:r>
      <w:r w:rsidR="00BA0926">
        <w:rPr>
          <w:rFonts w:ascii="Comic Sans MS" w:hAnsi="Comic Sans MS"/>
          <w:sz w:val="20"/>
          <w:szCs w:val="20"/>
        </w:rPr>
        <w:t xml:space="preserve"> the scene:  </w:t>
      </w:r>
      <w:r w:rsidRPr="00111AE4">
        <w:rPr>
          <w:rFonts w:ascii="Comic Sans MS" w:hAnsi="Comic Sans MS"/>
          <w:sz w:val="20"/>
          <w:szCs w:val="20"/>
        </w:rPr>
        <w:t>343 FDNY firefighters, 23 NYPD police officers, and 37 Port Authority police</w:t>
      </w:r>
      <w:r w:rsidR="004529E1">
        <w:rPr>
          <w:rFonts w:ascii="Comic Sans MS" w:hAnsi="Comic Sans MS"/>
          <w:sz w:val="20"/>
          <w:szCs w:val="20"/>
        </w:rPr>
        <w:t xml:space="preserve"> </w:t>
      </w:r>
      <w:r w:rsidR="004529E1" w:rsidRPr="004529E1">
        <w:rPr>
          <w:rFonts w:ascii="Comic Sans MS" w:hAnsi="Comic Sans MS"/>
          <w:sz w:val="20"/>
          <w:szCs w:val="20"/>
        </w:rPr>
        <w:t xml:space="preserve">(Funahashi  &amp; Brown, 2011, p. </w:t>
      </w:r>
      <w:r w:rsidR="004529E1">
        <w:rPr>
          <w:rFonts w:ascii="Comic Sans MS" w:hAnsi="Comic Sans MS"/>
          <w:sz w:val="20"/>
          <w:szCs w:val="20"/>
        </w:rPr>
        <w:t>6</w:t>
      </w:r>
      <w:r w:rsidR="004529E1" w:rsidRPr="004529E1">
        <w:rPr>
          <w:rFonts w:ascii="Comic Sans MS" w:hAnsi="Comic Sans MS"/>
          <w:sz w:val="20"/>
          <w:szCs w:val="20"/>
        </w:rPr>
        <w:t>).</w:t>
      </w:r>
      <w:r w:rsidRPr="00111AE4">
        <w:rPr>
          <w:rFonts w:ascii="Comic Sans MS" w:hAnsi="Comic Sans MS"/>
          <w:sz w:val="20"/>
          <w:szCs w:val="20"/>
        </w:rPr>
        <w:t xml:space="preserve"> </w:t>
      </w:r>
    </w:p>
    <w:p w:rsidR="000916D7" w:rsidRPr="00111AE4" w:rsidRDefault="000916D7" w:rsidP="005B05C6">
      <w:pPr>
        <w:spacing w:after="0" w:line="240" w:lineRule="auto"/>
        <w:rPr>
          <w:rFonts w:ascii="Comic Sans MS" w:hAnsi="Comic Sans MS"/>
          <w:sz w:val="20"/>
          <w:szCs w:val="20"/>
        </w:rPr>
      </w:pPr>
    </w:p>
    <w:p w:rsidR="003D49E0" w:rsidRPr="00111AE4" w:rsidRDefault="00051B8D" w:rsidP="00051B8D">
      <w:pPr>
        <w:spacing w:after="0" w:line="240" w:lineRule="auto"/>
        <w:rPr>
          <w:rFonts w:ascii="Comic Sans MS" w:hAnsi="Comic Sans MS"/>
          <w:sz w:val="20"/>
          <w:szCs w:val="20"/>
        </w:rPr>
      </w:pPr>
      <w:r w:rsidRPr="00111AE4">
        <w:rPr>
          <w:rFonts w:ascii="Comic Sans MS" w:hAnsi="Comic Sans MS"/>
          <w:noProof/>
          <w:sz w:val="20"/>
          <w:szCs w:val="20"/>
        </w:rPr>
        <w:drawing>
          <wp:inline distT="0" distB="0" distL="0" distR="0" wp14:anchorId="3120EA9F" wp14:editId="56D5A496">
            <wp:extent cx="3152775" cy="13189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monument.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07347" cy="1341742"/>
                    </a:xfrm>
                    <a:prstGeom prst="rect">
                      <a:avLst/>
                    </a:prstGeom>
                  </pic:spPr>
                </pic:pic>
              </a:graphicData>
            </a:graphic>
          </wp:inline>
        </w:drawing>
      </w:r>
      <w:r w:rsidRPr="00111AE4">
        <w:rPr>
          <w:rFonts w:ascii="Comic Sans MS" w:hAnsi="Comic Sans MS"/>
          <w:sz w:val="20"/>
          <w:szCs w:val="20"/>
        </w:rPr>
        <w:t xml:space="preserve"> </w:t>
      </w:r>
      <w:r w:rsidRPr="00111AE4">
        <w:rPr>
          <w:rFonts w:ascii="Comic Sans MS" w:hAnsi="Comic Sans MS"/>
          <w:noProof/>
          <w:sz w:val="20"/>
          <w:szCs w:val="20"/>
        </w:rPr>
        <w:drawing>
          <wp:inline distT="0" distB="0" distL="0" distR="0" wp14:anchorId="5D17EBA0" wp14:editId="79B750DB">
            <wp:extent cx="1097756" cy="1463674"/>
            <wp:effectExtent l="0" t="0" r="762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mem.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99193" cy="1465590"/>
                    </a:xfrm>
                    <a:prstGeom prst="rect">
                      <a:avLst/>
                    </a:prstGeom>
                  </pic:spPr>
                </pic:pic>
              </a:graphicData>
            </a:graphic>
          </wp:inline>
        </w:drawing>
      </w:r>
      <w:r w:rsidR="00111AE4">
        <w:rPr>
          <w:rFonts w:ascii="Comic Sans MS" w:hAnsi="Comic Sans MS"/>
          <w:sz w:val="20"/>
          <w:szCs w:val="20"/>
        </w:rPr>
        <w:t xml:space="preserve"> </w:t>
      </w:r>
      <w:r w:rsidRPr="00111AE4">
        <w:rPr>
          <w:rFonts w:ascii="Comic Sans MS" w:hAnsi="Comic Sans MS"/>
          <w:noProof/>
          <w:sz w:val="20"/>
          <w:szCs w:val="20"/>
        </w:rPr>
        <w:drawing>
          <wp:inline distT="0" distB="0" distL="0" distR="0" wp14:anchorId="08A5EBCE" wp14:editId="6053F641">
            <wp:extent cx="1536700" cy="1152525"/>
            <wp:effectExtent l="0" t="0" r="635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oshima (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41944" cy="1156458"/>
                    </a:xfrm>
                    <a:prstGeom prst="rect">
                      <a:avLst/>
                    </a:prstGeom>
                  </pic:spPr>
                </pic:pic>
              </a:graphicData>
            </a:graphic>
          </wp:inline>
        </w:drawing>
      </w:r>
    </w:p>
    <w:p w:rsidR="00AE0882" w:rsidRPr="00111AE4" w:rsidRDefault="00B3716F">
      <w:pPr>
        <w:rPr>
          <w:rFonts w:ascii="Comic Sans MS" w:hAnsi="Comic Sans MS"/>
          <w:sz w:val="20"/>
          <w:szCs w:val="20"/>
          <w:u w:val="single"/>
        </w:rPr>
      </w:pPr>
      <w:r>
        <w:rPr>
          <w:rFonts w:ascii="Comic Sans MS" w:hAnsi="Comic Sans MS"/>
          <w:noProof/>
          <w:sz w:val="20"/>
          <w:szCs w:val="20"/>
          <w:u w:val="single"/>
        </w:rPr>
        <mc:AlternateContent>
          <mc:Choice Requires="wps">
            <w:drawing>
              <wp:anchor distT="0" distB="0" distL="114300" distR="114300" simplePos="0" relativeHeight="251676672" behindDoc="0" locked="0" layoutInCell="1" allowOverlap="1">
                <wp:simplePos x="0" y="0"/>
                <wp:positionH relativeFrom="column">
                  <wp:posOffset>3238500</wp:posOffset>
                </wp:positionH>
                <wp:positionV relativeFrom="paragraph">
                  <wp:posOffset>38735</wp:posOffset>
                </wp:positionV>
                <wp:extent cx="990600" cy="20955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9906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716F" w:rsidRPr="00B3716F" w:rsidRDefault="00B3716F">
                            <w:pPr>
                              <w:rPr>
                                <w:sz w:val="16"/>
                                <w:szCs w:val="16"/>
                              </w:rPr>
                            </w:pPr>
                            <w:r>
                              <w:rPr>
                                <w:sz w:val="16"/>
                                <w:szCs w:val="16"/>
                              </w:rPr>
                              <w:t xml:space="preserve">(Atendido, </w:t>
                            </w:r>
                            <w:r w:rsidRPr="00B3716F">
                              <w:rPr>
                                <w:sz w:val="16"/>
                                <w:szCs w:val="16"/>
                              </w:rPr>
                              <w:t>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 o:spid="_x0000_s1035" type="#_x0000_t202" style="position:absolute;margin-left:255pt;margin-top:3.05pt;width:78pt;height:16.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" fillcolor="white [3201]" strokeweight=".5pt">
                <v:textbox>
                  <w:txbxContent>
                    <w:p w:rsidR="00B3716F" w:rsidRPr="00B3716F" w:rsidRDefault="00B3716F">
                      <w:pPr>
                        <w:rPr>
                          <w:sz w:val="16"/>
                          <w:szCs w:val="16"/>
                        </w:rPr>
                      </w:pPr>
                      <w:r>
                        <w:rPr>
                          <w:sz w:val="16"/>
                          <w:szCs w:val="16"/>
                        </w:rPr>
                        <w:t xml:space="preserve">(Atendido, </w:t>
                      </w:r>
                      <w:r w:rsidRPr="00B3716F">
                        <w:rPr>
                          <w:sz w:val="16"/>
                          <w:szCs w:val="16"/>
                        </w:rPr>
                        <w:t>2013)</w:t>
                      </w:r>
                    </w:p>
                  </w:txbxContent>
                </v:textbox>
              </v:shape>
            </w:pict>
          </mc:Fallback>
        </mc:AlternateContent>
      </w:r>
      <w:r>
        <w:rPr>
          <w:rFonts w:ascii="Comic Sans MS" w:hAnsi="Comic Sans MS"/>
          <w:noProof/>
          <w:sz w:val="20"/>
          <w:szCs w:val="20"/>
          <w:u w:val="single"/>
        </w:rPr>
        <mc:AlternateContent>
          <mc:Choice Requires="wps">
            <w:drawing>
              <wp:anchor distT="0" distB="0" distL="114300" distR="114300" simplePos="0" relativeHeight="251674624" behindDoc="0" locked="0" layoutInCell="1" allowOverlap="1" wp14:anchorId="1B93A68A" wp14:editId="0A68CE7C">
                <wp:simplePos x="0" y="0"/>
                <wp:positionH relativeFrom="column">
                  <wp:posOffset>4352925</wp:posOffset>
                </wp:positionH>
                <wp:positionV relativeFrom="paragraph">
                  <wp:posOffset>35560</wp:posOffset>
                </wp:positionV>
                <wp:extent cx="2152650" cy="2095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21526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300D" w:rsidRDefault="0060300D">
                            <w:r>
                              <w:rPr>
                                <w:sz w:val="16"/>
                                <w:szCs w:val="16"/>
                              </w:rPr>
                              <w:t>(Hiroshima Peace Memorial Museum,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6" type="#_x0000_t202" style="position:absolute;margin-left:342.75pt;margin-top:2.8pt;width:169.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" fillcolor="white [3201]" strokeweight=".5pt">
                <v:textbox>
                  <w:txbxContent>
                    <w:p w:rsidR="0060300D" w:rsidRDefault="0060300D">
                      <w:r>
                        <w:rPr>
                          <w:sz w:val="16"/>
                          <w:szCs w:val="16"/>
                        </w:rPr>
                        <w:t>(Hiroshima Peace Memorial Museum, 2000)</w:t>
                      </w:r>
                    </w:p>
                  </w:txbxContent>
                </v:textbox>
              </v:shape>
            </w:pict>
          </mc:Fallback>
        </mc:AlternateContent>
      </w:r>
      <w:r w:rsidR="0060300D">
        <w:rPr>
          <w:rFonts w:ascii="Comic Sans MS" w:hAnsi="Comic Sans MS"/>
          <w:noProof/>
          <w:sz w:val="20"/>
          <w:szCs w:val="20"/>
          <w:u w:val="single"/>
        </w:rPr>
        <mc:AlternateContent>
          <mc:Choice Requires="wps">
            <w:drawing>
              <wp:anchor distT="0" distB="0" distL="114300" distR="114300" simplePos="0" relativeHeight="251673600" behindDoc="0" locked="0" layoutInCell="1" allowOverlap="1" wp14:anchorId="21A33DC1" wp14:editId="0E84E6B7">
                <wp:simplePos x="0" y="0"/>
                <wp:positionH relativeFrom="column">
                  <wp:posOffset>771525</wp:posOffset>
                </wp:positionH>
                <wp:positionV relativeFrom="paragraph">
                  <wp:posOffset>40640</wp:posOffset>
                </wp:positionV>
                <wp:extent cx="1562100" cy="2095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15621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300D" w:rsidRDefault="00087A0C">
                            <w:r>
                              <w:rPr>
                                <w:sz w:val="16"/>
                                <w:szCs w:val="16"/>
                              </w:rPr>
                              <w:t xml:space="preserve">(The City of Hiroshima, </w:t>
                            </w:r>
                            <w:r w:rsidRPr="00087A0C">
                              <w:rPr>
                                <w:sz w:val="16"/>
                                <w:szCs w:val="16"/>
                              </w:rPr>
                              <w:t>2001)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37" type="#_x0000_t202" style="position:absolute;margin-left:60.75pt;margin-top:3.2pt;width:123pt;height:1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" fillcolor="white [3201]" strokeweight=".5pt">
                <v:textbox>
                  <w:txbxContent>
                    <w:p w:rsidR="0060300D" w:rsidRDefault="00087A0C">
                      <w:r>
                        <w:rPr>
                          <w:sz w:val="16"/>
                          <w:szCs w:val="16"/>
                        </w:rPr>
                        <w:t xml:space="preserve">(The City of Hiroshima, </w:t>
                      </w:r>
                      <w:r w:rsidRPr="00087A0C">
                        <w:rPr>
                          <w:sz w:val="16"/>
                          <w:szCs w:val="16"/>
                        </w:rPr>
                        <w:t>2001)</w:t>
                      </w:r>
                    </w:p>
                  </w:txbxContent>
                </v:textbox>
              </v:shape>
            </w:pict>
          </mc:Fallback>
        </mc:AlternateContent>
      </w:r>
      <w:r w:rsidR="00AE0882" w:rsidRPr="00111AE4">
        <w:rPr>
          <w:rFonts w:ascii="Comic Sans MS" w:hAnsi="Comic Sans MS"/>
          <w:sz w:val="20"/>
          <w:szCs w:val="20"/>
          <w:u w:val="single"/>
        </w:rPr>
        <w:br w:type="page"/>
      </w:r>
    </w:p>
    <w:p w:rsidR="003D49E0" w:rsidRPr="00111AE4" w:rsidRDefault="00BA5380" w:rsidP="005B05C6">
      <w:pPr>
        <w:spacing w:after="0" w:line="240" w:lineRule="auto"/>
        <w:rPr>
          <w:rFonts w:ascii="Comic Sans MS" w:hAnsi="Comic Sans MS"/>
          <w:sz w:val="20"/>
          <w:szCs w:val="20"/>
        </w:rPr>
      </w:pPr>
      <w:r>
        <w:rPr>
          <w:rFonts w:ascii="Comic Sans MS" w:hAnsi="Comic Sans MS"/>
          <w:sz w:val="20"/>
          <w:szCs w:val="20"/>
          <w:u w:val="single"/>
        </w:rPr>
        <w:lastRenderedPageBreak/>
        <w:t>T</w:t>
      </w:r>
      <w:r w:rsidR="003D49E0" w:rsidRPr="00111AE4">
        <w:rPr>
          <w:rFonts w:ascii="Comic Sans MS" w:hAnsi="Comic Sans MS"/>
          <w:sz w:val="20"/>
          <w:szCs w:val="20"/>
          <w:u w:val="single"/>
        </w:rPr>
        <w:t>he World Trade Center</w:t>
      </w:r>
      <w:r w:rsidR="005E1B76" w:rsidRPr="00111AE4">
        <w:rPr>
          <w:rFonts w:ascii="Comic Sans MS" w:hAnsi="Comic Sans MS"/>
          <w:sz w:val="20"/>
          <w:szCs w:val="20"/>
        </w:rPr>
        <w:t xml:space="preserve">:  </w:t>
      </w:r>
      <w:r w:rsidR="003D49E0" w:rsidRPr="00111AE4">
        <w:rPr>
          <w:rFonts w:ascii="Comic Sans MS" w:hAnsi="Comic Sans MS"/>
          <w:sz w:val="20"/>
          <w:szCs w:val="20"/>
        </w:rPr>
        <w:t>Twenty-six Japanese citizens</w:t>
      </w:r>
      <w:r>
        <w:rPr>
          <w:rFonts w:ascii="Comic Sans MS" w:hAnsi="Comic Sans MS"/>
          <w:sz w:val="20"/>
          <w:szCs w:val="20"/>
        </w:rPr>
        <w:t xml:space="preserve"> </w:t>
      </w:r>
      <w:r w:rsidR="003D49E0" w:rsidRPr="00111AE4">
        <w:rPr>
          <w:rFonts w:ascii="Comic Sans MS" w:hAnsi="Comic Sans MS"/>
          <w:sz w:val="20"/>
          <w:szCs w:val="20"/>
        </w:rPr>
        <w:t xml:space="preserve">died in the September 11th terrorist attacks on the World Trade Center. Families and friends of the </w:t>
      </w:r>
      <w:r>
        <w:rPr>
          <w:rFonts w:ascii="Comic Sans MS" w:hAnsi="Comic Sans MS"/>
          <w:sz w:val="20"/>
          <w:szCs w:val="20"/>
        </w:rPr>
        <w:t xml:space="preserve">lost Fuji Bank </w:t>
      </w:r>
      <w:r w:rsidR="003D49E0" w:rsidRPr="00111AE4">
        <w:rPr>
          <w:rFonts w:ascii="Comic Sans MS" w:hAnsi="Comic Sans MS"/>
          <w:sz w:val="20"/>
          <w:szCs w:val="20"/>
        </w:rPr>
        <w:t>employees folded 10,000 paper cranes and sent them to the Tribute WTC Visitor Center</w:t>
      </w:r>
      <w:r>
        <w:rPr>
          <w:rFonts w:ascii="Comic Sans MS" w:hAnsi="Comic Sans MS"/>
          <w:sz w:val="20"/>
          <w:szCs w:val="20"/>
        </w:rPr>
        <w:t xml:space="preserve"> </w:t>
      </w:r>
      <w:r w:rsidRPr="00BA5380">
        <w:rPr>
          <w:rFonts w:ascii="Comic Sans MS" w:hAnsi="Comic Sans MS"/>
          <w:sz w:val="20"/>
          <w:szCs w:val="20"/>
        </w:rPr>
        <w:t xml:space="preserve">(Funahashi  &amp; Brown, 2011, p. </w:t>
      </w:r>
      <w:r>
        <w:rPr>
          <w:rFonts w:ascii="Comic Sans MS" w:hAnsi="Comic Sans MS"/>
          <w:sz w:val="20"/>
          <w:szCs w:val="20"/>
        </w:rPr>
        <w:t>7</w:t>
      </w:r>
      <w:r w:rsidRPr="00BA5380">
        <w:rPr>
          <w:rFonts w:ascii="Comic Sans MS" w:hAnsi="Comic Sans MS"/>
          <w:sz w:val="20"/>
          <w:szCs w:val="20"/>
        </w:rPr>
        <w:t>).</w:t>
      </w:r>
      <w:r w:rsidR="003D49E0" w:rsidRPr="00111AE4">
        <w:rPr>
          <w:rFonts w:ascii="Comic Sans MS" w:hAnsi="Comic Sans MS"/>
          <w:sz w:val="20"/>
          <w:szCs w:val="20"/>
        </w:rPr>
        <w:t xml:space="preserve"> </w:t>
      </w:r>
    </w:p>
    <w:p w:rsidR="000916D7" w:rsidRPr="00111AE4" w:rsidRDefault="000916D7" w:rsidP="005B05C6">
      <w:pPr>
        <w:spacing w:after="0" w:line="240" w:lineRule="auto"/>
        <w:rPr>
          <w:rFonts w:ascii="Comic Sans MS" w:hAnsi="Comic Sans MS"/>
          <w:sz w:val="20"/>
          <w:szCs w:val="20"/>
        </w:rPr>
      </w:pPr>
    </w:p>
    <w:p w:rsidR="000916D7" w:rsidRPr="00111AE4" w:rsidRDefault="00120F88" w:rsidP="005B05C6">
      <w:pPr>
        <w:spacing w:after="0" w:line="240" w:lineRule="auto"/>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77696" behindDoc="0" locked="0" layoutInCell="1" allowOverlap="1">
                <wp:simplePos x="0" y="0"/>
                <wp:positionH relativeFrom="column">
                  <wp:posOffset>590550</wp:posOffset>
                </wp:positionH>
                <wp:positionV relativeFrom="paragraph">
                  <wp:posOffset>1972310</wp:posOffset>
                </wp:positionV>
                <wp:extent cx="1019175" cy="2381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019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0F88" w:rsidRPr="00120F88" w:rsidRDefault="00120F88">
                            <w:pPr>
                              <w:rPr>
                                <w:sz w:val="16"/>
                                <w:szCs w:val="16"/>
                              </w:rPr>
                            </w:pPr>
                            <w:r w:rsidRPr="00120F88">
                              <w:rPr>
                                <w:sz w:val="16"/>
                                <w:szCs w:val="16"/>
                              </w:rPr>
                              <w:t>(</w:t>
                            </w:r>
                            <w:r>
                              <w:rPr>
                                <w:sz w:val="16"/>
                                <w:szCs w:val="16"/>
                              </w:rPr>
                              <w:t xml:space="preserve">Minamoto, </w:t>
                            </w:r>
                            <w:r w:rsidRPr="00120F88">
                              <w:rPr>
                                <w:sz w:val="16"/>
                                <w:szCs w:val="16"/>
                              </w:rPr>
                              <w:t>2010</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8" type="#_x0000_t202" style="position:absolute;margin-left:46.5pt;margin-top:155.3pt;width:80.25pt;height:18.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" fillcolor="white [3201]" strokeweight=".5pt">
                <v:textbox>
                  <w:txbxContent>
                    <w:p w:rsidR="00120F88" w:rsidRPr="00120F88" w:rsidRDefault="00120F88">
                      <w:pPr>
                        <w:rPr>
                          <w:sz w:val="16"/>
                          <w:szCs w:val="16"/>
                        </w:rPr>
                      </w:pPr>
                      <w:r w:rsidRPr="00120F88">
                        <w:rPr>
                          <w:sz w:val="16"/>
                          <w:szCs w:val="16"/>
                        </w:rPr>
                        <w:t>(</w:t>
                      </w:r>
                      <w:r>
                        <w:rPr>
                          <w:sz w:val="16"/>
                          <w:szCs w:val="16"/>
                        </w:rPr>
                        <w:t xml:space="preserve">Minamoto, </w:t>
                      </w:r>
                      <w:r w:rsidRPr="00120F88">
                        <w:rPr>
                          <w:sz w:val="16"/>
                          <w:szCs w:val="16"/>
                        </w:rPr>
                        <w:t>2010</w:t>
                      </w:r>
                      <w:r>
                        <w:rPr>
                          <w:sz w:val="16"/>
                          <w:szCs w:val="16"/>
                        </w:rPr>
                        <w:t>)</w:t>
                      </w:r>
                    </w:p>
                  </w:txbxContent>
                </v:textbox>
              </v:shape>
            </w:pict>
          </mc:Fallback>
        </mc:AlternateContent>
      </w:r>
      <w:r w:rsidR="00496C87">
        <w:rPr>
          <w:rFonts w:ascii="Comic Sans MS" w:hAnsi="Comic Sans MS"/>
          <w:noProof/>
          <w:sz w:val="20"/>
          <w:szCs w:val="20"/>
        </w:rPr>
        <mc:AlternateContent>
          <mc:Choice Requires="wps">
            <w:drawing>
              <wp:anchor distT="0" distB="0" distL="114300" distR="114300" simplePos="0" relativeHeight="251675648" behindDoc="0" locked="0" layoutInCell="1" allowOverlap="1" wp14:anchorId="0D1D8BC4" wp14:editId="41878B3C">
                <wp:simplePos x="0" y="0"/>
                <wp:positionH relativeFrom="column">
                  <wp:posOffset>3752850</wp:posOffset>
                </wp:positionH>
                <wp:positionV relativeFrom="paragraph">
                  <wp:posOffset>1972310</wp:posOffset>
                </wp:positionV>
                <wp:extent cx="771525" cy="2381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7715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6C87" w:rsidRPr="00496C87" w:rsidRDefault="00496C87">
                            <w:pPr>
                              <w:rPr>
                                <w:sz w:val="16"/>
                                <w:szCs w:val="16"/>
                              </w:rPr>
                            </w:pPr>
                            <w:r w:rsidRPr="00496C87">
                              <w:rPr>
                                <w:sz w:val="16"/>
                                <w:szCs w:val="16"/>
                              </w:rPr>
                              <w:t>(Drash, 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9" type="#_x0000_t202" style="position:absolute;margin-left:295.5pt;margin-top:155.3pt;width:60.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" fillcolor="white [3201]" strokeweight=".5pt">
                <v:textbox>
                  <w:txbxContent>
                    <w:p w:rsidR="00496C87" w:rsidRPr="00496C87" w:rsidRDefault="00496C87">
                      <w:pPr>
                        <w:rPr>
                          <w:sz w:val="16"/>
                          <w:szCs w:val="16"/>
                        </w:rPr>
                      </w:pPr>
                      <w:r w:rsidRPr="00496C87">
                        <w:rPr>
                          <w:sz w:val="16"/>
                          <w:szCs w:val="16"/>
                        </w:rPr>
                        <w:t>(Drash, 2009)</w:t>
                      </w:r>
                    </w:p>
                  </w:txbxContent>
                </v:textbox>
              </v:shape>
            </w:pict>
          </mc:Fallback>
        </mc:AlternateContent>
      </w:r>
      <w:r w:rsidR="000916D7" w:rsidRPr="00111AE4">
        <w:rPr>
          <w:rFonts w:ascii="Comic Sans MS" w:hAnsi="Comic Sans MS"/>
          <w:noProof/>
          <w:sz w:val="20"/>
          <w:szCs w:val="20"/>
        </w:rPr>
        <w:drawing>
          <wp:inline distT="0" distB="0" distL="0" distR="0" wp14:anchorId="3BB8E443" wp14:editId="3F19AF0A">
            <wp:extent cx="2400300" cy="197493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 cranes.jpg"/>
                    <pic:cNvPicPr/>
                  </pic:nvPicPr>
                  <pic:blipFill>
                    <a:blip r:embed="rId22">
                      <a:extLst>
                        <a:ext uri="{28A0092B-C50C-407E-A947-70E740481C1C}">
                          <a14:useLocalDpi xmlns:a14="http://schemas.microsoft.com/office/drawing/2010/main" val="0"/>
                        </a:ext>
                      </a:extLst>
                    </a:blip>
                    <a:stretch>
                      <a:fillRect/>
                    </a:stretch>
                  </pic:blipFill>
                  <pic:spPr>
                    <a:xfrm>
                      <a:off x="0" y="0"/>
                      <a:ext cx="2400300" cy="1974930"/>
                    </a:xfrm>
                    <a:prstGeom prst="rect">
                      <a:avLst/>
                    </a:prstGeom>
                  </pic:spPr>
                </pic:pic>
              </a:graphicData>
            </a:graphic>
          </wp:inline>
        </w:drawing>
      </w:r>
      <w:r w:rsidR="000916D7" w:rsidRPr="00111AE4">
        <w:rPr>
          <w:rFonts w:ascii="Comic Sans MS" w:hAnsi="Comic Sans MS"/>
          <w:sz w:val="20"/>
          <w:szCs w:val="20"/>
        </w:rPr>
        <w:t xml:space="preserve"> </w:t>
      </w:r>
      <w:r w:rsidR="000916D7" w:rsidRPr="00111AE4">
        <w:rPr>
          <w:rFonts w:ascii="Comic Sans MS" w:hAnsi="Comic Sans MS"/>
          <w:noProof/>
          <w:sz w:val="20"/>
          <w:szCs w:val="20"/>
        </w:rPr>
        <w:drawing>
          <wp:inline distT="0" distB="0" distL="0" distR="0" wp14:anchorId="575CDE29" wp14:editId="20C3A855">
            <wp:extent cx="3476625" cy="1955602"/>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ako's Paper Crane to WTC Memorial.jpg"/>
                    <pic:cNvPicPr/>
                  </pic:nvPicPr>
                  <pic:blipFill>
                    <a:blip r:embed="rId23">
                      <a:extLst>
                        <a:ext uri="{28A0092B-C50C-407E-A947-70E740481C1C}">
                          <a14:useLocalDpi xmlns:a14="http://schemas.microsoft.com/office/drawing/2010/main" val="0"/>
                        </a:ext>
                      </a:extLst>
                    </a:blip>
                    <a:stretch>
                      <a:fillRect/>
                    </a:stretch>
                  </pic:blipFill>
                  <pic:spPr>
                    <a:xfrm>
                      <a:off x="0" y="0"/>
                      <a:ext cx="3501531" cy="1969612"/>
                    </a:xfrm>
                    <a:prstGeom prst="rect">
                      <a:avLst/>
                    </a:prstGeom>
                  </pic:spPr>
                </pic:pic>
              </a:graphicData>
            </a:graphic>
          </wp:inline>
        </w:drawing>
      </w:r>
    </w:p>
    <w:p w:rsidR="002221F4" w:rsidRPr="00111AE4" w:rsidRDefault="002221F4" w:rsidP="005B05C6">
      <w:pPr>
        <w:spacing w:after="0" w:line="240" w:lineRule="auto"/>
        <w:rPr>
          <w:rFonts w:ascii="Comic Sans MS" w:hAnsi="Comic Sans MS"/>
          <w:sz w:val="20"/>
          <w:szCs w:val="20"/>
        </w:rPr>
      </w:pPr>
    </w:p>
    <w:p w:rsidR="003D49E0" w:rsidRPr="00111AE4" w:rsidRDefault="003D49E0" w:rsidP="00FB3A35">
      <w:pPr>
        <w:spacing w:after="0" w:line="240" w:lineRule="auto"/>
        <w:rPr>
          <w:rFonts w:ascii="Comic Sans MS" w:hAnsi="Comic Sans MS"/>
          <w:sz w:val="20"/>
          <w:szCs w:val="20"/>
        </w:rPr>
      </w:pPr>
      <w:r w:rsidRPr="00111AE4">
        <w:rPr>
          <w:rFonts w:ascii="Comic Sans MS" w:hAnsi="Comic Sans MS"/>
          <w:sz w:val="20"/>
          <w:szCs w:val="20"/>
        </w:rPr>
        <w:t xml:space="preserve"> </w:t>
      </w:r>
    </w:p>
    <w:p w:rsidR="00AE0882" w:rsidRPr="00111AE4" w:rsidRDefault="003D49E0" w:rsidP="00AE0882">
      <w:pPr>
        <w:spacing w:after="0" w:line="240" w:lineRule="auto"/>
        <w:rPr>
          <w:rFonts w:ascii="Comic Sans MS" w:hAnsi="Comic Sans MS"/>
          <w:sz w:val="20"/>
          <w:szCs w:val="20"/>
        </w:rPr>
      </w:pPr>
      <w:r w:rsidRPr="00111AE4">
        <w:rPr>
          <w:rFonts w:ascii="Comic Sans MS" w:hAnsi="Comic Sans MS"/>
          <w:sz w:val="20"/>
          <w:szCs w:val="20"/>
          <w:u w:val="single"/>
        </w:rPr>
        <w:t xml:space="preserve">Sadako’s </w:t>
      </w:r>
      <w:r w:rsidR="00BA5380">
        <w:rPr>
          <w:rFonts w:ascii="Comic Sans MS" w:hAnsi="Comic Sans MS"/>
          <w:sz w:val="20"/>
          <w:szCs w:val="20"/>
          <w:u w:val="single"/>
        </w:rPr>
        <w:t>and the</w:t>
      </w:r>
      <w:r w:rsidR="005E1B76" w:rsidRPr="00111AE4">
        <w:rPr>
          <w:rFonts w:ascii="Comic Sans MS" w:hAnsi="Comic Sans MS"/>
          <w:sz w:val="20"/>
          <w:szCs w:val="20"/>
          <w:u w:val="single"/>
        </w:rPr>
        <w:t xml:space="preserve"> Tribute WTC Visitor Center</w:t>
      </w:r>
      <w:r w:rsidR="005E1B76" w:rsidRPr="00111AE4">
        <w:rPr>
          <w:rFonts w:ascii="Comic Sans MS" w:hAnsi="Comic Sans MS"/>
          <w:sz w:val="20"/>
          <w:szCs w:val="20"/>
        </w:rPr>
        <w:t xml:space="preserve">:  </w:t>
      </w:r>
      <w:r w:rsidRPr="00111AE4">
        <w:rPr>
          <w:rFonts w:ascii="Comic Sans MS" w:hAnsi="Comic Sans MS"/>
          <w:sz w:val="20"/>
          <w:szCs w:val="20"/>
        </w:rPr>
        <w:t xml:space="preserve">In 2007, Sadako’s older brother, Masahiro Sasaki, gave five of Sadako’s paper cranes to places around the world. One of </w:t>
      </w:r>
      <w:r w:rsidR="00BA5380">
        <w:rPr>
          <w:rFonts w:ascii="Comic Sans MS" w:hAnsi="Comic Sans MS"/>
          <w:sz w:val="20"/>
          <w:szCs w:val="20"/>
        </w:rPr>
        <w:t xml:space="preserve">Sadako’s small, red origami cranes was given to the </w:t>
      </w:r>
      <w:r w:rsidRPr="00111AE4">
        <w:rPr>
          <w:rFonts w:ascii="Comic Sans MS" w:hAnsi="Comic Sans MS"/>
          <w:sz w:val="20"/>
          <w:szCs w:val="20"/>
        </w:rPr>
        <w:t>Tribute WTC Visitor Center</w:t>
      </w:r>
      <w:r w:rsidR="00BA5380">
        <w:rPr>
          <w:rFonts w:ascii="Comic Sans MS" w:hAnsi="Comic Sans MS"/>
          <w:sz w:val="20"/>
          <w:szCs w:val="20"/>
        </w:rPr>
        <w:t xml:space="preserve"> to be displayed with </w:t>
      </w:r>
      <w:r w:rsidR="00BA5380" w:rsidRPr="00BA5380">
        <w:rPr>
          <w:rFonts w:ascii="Comic Sans MS" w:hAnsi="Comic Sans MS"/>
          <w:sz w:val="20"/>
          <w:szCs w:val="20"/>
        </w:rPr>
        <w:t>the chains of 10,000 origami cranes</w:t>
      </w:r>
      <w:r w:rsidR="00BA5380">
        <w:rPr>
          <w:rFonts w:ascii="Comic Sans MS" w:hAnsi="Comic Sans MS"/>
          <w:sz w:val="20"/>
          <w:szCs w:val="20"/>
        </w:rPr>
        <w:t xml:space="preserve"> </w:t>
      </w:r>
      <w:r w:rsidR="00BA5380" w:rsidRPr="00BA5380">
        <w:rPr>
          <w:rFonts w:ascii="Comic Sans MS" w:hAnsi="Comic Sans MS"/>
          <w:sz w:val="20"/>
          <w:szCs w:val="20"/>
        </w:rPr>
        <w:t>(Funahashi  &amp; Brown, 2011, p. 7).</w:t>
      </w:r>
    </w:p>
    <w:p w:rsidR="00AE0882" w:rsidRPr="00111AE4" w:rsidRDefault="00AE0882" w:rsidP="00AE0882">
      <w:pPr>
        <w:spacing w:after="0" w:line="240" w:lineRule="auto"/>
        <w:rPr>
          <w:rFonts w:ascii="Comic Sans MS" w:hAnsi="Comic Sans MS"/>
          <w:sz w:val="20"/>
          <w:szCs w:val="20"/>
        </w:rPr>
      </w:pPr>
    </w:p>
    <w:p w:rsidR="0047411E" w:rsidRPr="0047411E" w:rsidRDefault="00020728" w:rsidP="0047411E">
      <w:pPr>
        <w:jc w:val="center"/>
        <w:rPr>
          <w:rFonts w:ascii="Comic Sans MS" w:hAnsi="Comic Sans MS"/>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Comic Sans MS" w:hAnsi="Comic Sans MS"/>
          <w:sz w:val="20"/>
          <w:szCs w:val="20"/>
        </w:rPr>
        <w:br w:type="page"/>
      </w:r>
    </w:p>
    <w:p w:rsidR="00C76F56" w:rsidRDefault="0047411E">
      <w:pPr>
        <w:rPr>
          <w:rFonts w:ascii="Comic Sans MS" w:hAnsi="Comic Sans MS"/>
          <w:noProof/>
          <w:sz w:val="32"/>
          <w:szCs w:val="32"/>
        </w:rPr>
      </w:pPr>
      <w:r>
        <w:rPr>
          <w:rFonts w:ascii="Comic Sans MS" w:hAnsi="Comic Sans MS"/>
          <w:noProof/>
          <w:sz w:val="32"/>
          <w:szCs w:val="32"/>
        </w:rPr>
        <w:lastRenderedPageBreak/>
        <mc:AlternateContent>
          <mc:Choice Requires="wps">
            <w:drawing>
              <wp:anchor distT="0" distB="0" distL="114300" distR="114300" simplePos="0" relativeHeight="251681792" behindDoc="0" locked="0" layoutInCell="1" allowOverlap="1" wp14:anchorId="7D94DFE7" wp14:editId="535EA384">
                <wp:simplePos x="0" y="0"/>
                <wp:positionH relativeFrom="column">
                  <wp:posOffset>295275</wp:posOffset>
                </wp:positionH>
                <wp:positionV relativeFrom="paragraph">
                  <wp:posOffset>1819275</wp:posOffset>
                </wp:positionV>
                <wp:extent cx="5838825" cy="15621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5838825"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411E" w:rsidRDefault="00D32C45">
                            <w:r>
                              <w:t xml:space="preserve">Did any of the questions from the QAR graphic organizer for </w:t>
                            </w:r>
                            <w:r w:rsidRPr="00D32C45">
                              <w:rPr>
                                <w:i/>
                              </w:rPr>
                              <w:t>Sadako’s Paper Cranes and Lessons of Peace</w:t>
                            </w:r>
                            <w:r>
                              <w:rPr>
                                <w:i/>
                              </w:rPr>
                              <w:t xml:space="preserve"> </w:t>
                            </w:r>
                            <w:r>
                              <w:t>confuse you?  __________________________________________________________________________________________________________________________________________________________________</w:t>
                            </w:r>
                          </w:p>
                          <w:p w:rsidR="00D32C45" w:rsidRDefault="00D32C45">
                            <w:r>
                              <w:t>Did you have any other problems with this story or the question/answer relationship assignment?</w:t>
                            </w:r>
                          </w:p>
                          <w:p w:rsidR="00D32C45" w:rsidRDefault="00D32C45">
                            <w:r>
                              <w:t>_________________________________________________________________________________</w:t>
                            </w:r>
                          </w:p>
                          <w:p w:rsidR="00D32C45" w:rsidRPr="00D32C45" w:rsidRDefault="00D32C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0" type="#_x0000_t202" style="position:absolute;margin-left:23.25pt;margin-top:143.25pt;width:459.75pt;height:1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" fillcolor="white [3201]" strokeweight=".5pt">
                <v:textbox>
                  <w:txbxContent>
                    <w:p w:rsidR="0047411E" w:rsidRDefault="00D32C45">
                      <w:r>
                        <w:t xml:space="preserve">Did any of the questions from the QAR graphic organizer for </w:t>
                      </w:r>
                      <w:r w:rsidRPr="00D32C45">
                        <w:rPr>
                          <w:i/>
                        </w:rPr>
                        <w:t>Sadako’s Paper Cranes and Lessons of Peace</w:t>
                      </w:r>
                      <w:r>
                        <w:rPr>
                          <w:i/>
                        </w:rPr>
                        <w:t xml:space="preserve"> </w:t>
                      </w:r>
                      <w:r>
                        <w:t>confuse you?  __________________________________________________________________________________________________________________________________________________________________</w:t>
                      </w:r>
                    </w:p>
                    <w:p w:rsidR="00D32C45" w:rsidRDefault="00D32C45">
                      <w:r>
                        <w:t>Did you have any other problems with this story or the question/answer relationship assignment?</w:t>
                      </w:r>
                    </w:p>
                    <w:p w:rsidR="00D32C45" w:rsidRDefault="00D32C45">
                      <w:r>
                        <w:t>_________________________________________________________________________________</w:t>
                      </w:r>
                    </w:p>
                    <w:p w:rsidR="00D32C45" w:rsidRPr="00D32C45" w:rsidRDefault="00D32C45"/>
                  </w:txbxContent>
                </v:textbox>
              </v:shape>
            </w:pict>
          </mc:Fallback>
        </mc:AlternateContent>
      </w:r>
      <w:r>
        <w:rPr>
          <w:rFonts w:ascii="Comic Sans MS" w:hAnsi="Comic Sans MS"/>
          <w:noProof/>
          <w:sz w:val="32"/>
          <w:szCs w:val="32"/>
        </w:rPr>
        <mc:AlternateContent>
          <mc:Choice Requires="wps">
            <w:drawing>
              <wp:anchor distT="0" distB="0" distL="114300" distR="114300" simplePos="0" relativeHeight="251680768" behindDoc="0" locked="0" layoutInCell="1" allowOverlap="1" wp14:anchorId="70B3EFDE" wp14:editId="42060D96">
                <wp:simplePos x="0" y="0"/>
                <wp:positionH relativeFrom="column">
                  <wp:posOffset>1895475</wp:posOffset>
                </wp:positionH>
                <wp:positionV relativeFrom="paragraph">
                  <wp:posOffset>917575</wp:posOffset>
                </wp:positionV>
                <wp:extent cx="2171700" cy="5905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17170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411E" w:rsidRPr="0047411E" w:rsidRDefault="0047411E" w:rsidP="0047411E">
                            <w:pPr>
                              <w:pStyle w:val="Heading1"/>
                              <w:shd w:val="clear" w:color="auto" w:fill="000000" w:themeFill="text1"/>
                              <w:spacing w:before="0" w:line="240" w:lineRule="auto"/>
                              <w:jc w:val="center"/>
                              <w:rPr>
                                <w:color w:val="FFFEFD" w:themeColor="accent6" w:themeTint="02"/>
                                <w:spacing w:val="10"/>
                                <w:sz w:val="56"/>
                                <w:szCs w:val="56"/>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sidRPr="0047411E">
                              <w:rPr>
                                <w:color w:val="FFFEFD" w:themeColor="accent6" w:themeTint="02"/>
                                <w:spacing w:val="10"/>
                                <w:sz w:val="56"/>
                                <w:szCs w:val="56"/>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Admit Slip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margin-left:149.25pt;margin-top:72.25pt;width:171pt;height: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" fillcolor="white [3201]" strokeweight=".5pt">
                <v:textbox>
                  <w:txbxContent>
                    <w:p w:rsidR="0047411E" w:rsidRPr="0047411E" w:rsidRDefault="0047411E" w:rsidP="0047411E">
                      <w:pPr>
                        <w:pStyle w:val="Heading1"/>
                        <w:shd w:val="clear" w:color="auto" w:fill="000000" w:themeFill="text1"/>
                        <w:spacing w:before="0" w:line="240" w:lineRule="auto"/>
                        <w:jc w:val="center"/>
                        <w:rPr>
                          <w:color w:val="FFFEFD" w:themeColor="accent6" w:themeTint="02"/>
                          <w:spacing w:val="10"/>
                          <w:sz w:val="56"/>
                          <w:szCs w:val="56"/>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sidRPr="0047411E">
                        <w:rPr>
                          <w:color w:val="FFFEFD" w:themeColor="accent6" w:themeTint="02"/>
                          <w:spacing w:val="10"/>
                          <w:sz w:val="56"/>
                          <w:szCs w:val="56"/>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Admit Slip</w:t>
                      </w:r>
                    </w:p>
                  </w:txbxContent>
                </v:textbox>
              </v:shape>
            </w:pict>
          </mc:Fallback>
        </mc:AlternateContent>
      </w:r>
      <w:r w:rsidRPr="0047411E">
        <w:rPr>
          <w:rFonts w:ascii="Comic Sans MS" w:hAnsi="Comic Sans MS"/>
          <w:noProof/>
          <w:sz w:val="32"/>
          <w:szCs w:val="32"/>
        </w:rPr>
        <w:t xml:space="preserve"> </w:t>
      </w:r>
      <w:r>
        <w:rPr>
          <w:rFonts w:ascii="Comic Sans MS" w:hAnsi="Comic Sans MS"/>
          <w:noProof/>
          <w:sz w:val="32"/>
          <w:szCs w:val="32"/>
        </w:rPr>
        <w:drawing>
          <wp:inline distT="0" distB="0" distL="0" distR="0" wp14:anchorId="7D4409BB" wp14:editId="36364DC2">
            <wp:extent cx="6348101" cy="3790950"/>
            <wp:effectExtent l="0" t="0" r="0" b="0"/>
            <wp:docPr id="15" name="Picture 15" descr="C:\Users\thoak\AppData\Local\Microsoft\Windows\Temporary Internet Files\Content.IE5\9Q2O4UM5\MC9002785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ak\AppData\Local\Microsoft\Windows\Temporary Internet Files\Content.IE5\9Q2O4UM5\MC900278598[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52496" cy="3793574"/>
                    </a:xfrm>
                    <a:prstGeom prst="rect">
                      <a:avLst/>
                    </a:prstGeom>
                    <a:noFill/>
                    <a:ln>
                      <a:noFill/>
                    </a:ln>
                  </pic:spPr>
                </pic:pic>
              </a:graphicData>
            </a:graphic>
          </wp:inline>
        </w:drawing>
      </w:r>
    </w:p>
    <w:p w:rsidR="00C76F56" w:rsidRDefault="00C76F56">
      <w:pPr>
        <w:rPr>
          <w:rFonts w:ascii="Comic Sans MS" w:hAnsi="Comic Sans MS"/>
          <w:noProof/>
          <w:sz w:val="32"/>
          <w:szCs w:val="32"/>
        </w:rPr>
      </w:pPr>
    </w:p>
    <w:p w:rsidR="00C76F56" w:rsidRDefault="00C76F56">
      <w:pPr>
        <w:rPr>
          <w:rFonts w:ascii="Comic Sans MS" w:hAnsi="Comic Sans MS"/>
          <w:noProof/>
          <w:sz w:val="32"/>
          <w:szCs w:val="32"/>
        </w:rPr>
      </w:pPr>
      <w:r>
        <w:rPr>
          <w:rFonts w:ascii="Comic Sans MS" w:hAnsi="Comic Sans MS"/>
          <w:noProof/>
          <w:sz w:val="32"/>
          <w:szCs w:val="32"/>
        </w:rPr>
        <mc:AlternateContent>
          <mc:Choice Requires="wps">
            <w:drawing>
              <wp:anchor distT="0" distB="0" distL="114300" distR="114300" simplePos="0" relativeHeight="251685888" behindDoc="0" locked="0" layoutInCell="1" allowOverlap="1" wp14:anchorId="79C2D5C1" wp14:editId="428F4320">
                <wp:simplePos x="0" y="0"/>
                <wp:positionH relativeFrom="column">
                  <wp:posOffset>152400</wp:posOffset>
                </wp:positionH>
                <wp:positionV relativeFrom="paragraph">
                  <wp:posOffset>1404620</wp:posOffset>
                </wp:positionV>
                <wp:extent cx="5838825" cy="156210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5838825" cy="1562100"/>
                        </a:xfrm>
                        <a:prstGeom prst="rect">
                          <a:avLst/>
                        </a:prstGeom>
                        <a:solidFill>
                          <a:sysClr val="window" lastClr="FFFFFF"/>
                        </a:solidFill>
                        <a:ln w="6350">
                          <a:solidFill>
                            <a:prstClr val="black"/>
                          </a:solidFill>
                        </a:ln>
                        <a:effectLst/>
                      </wps:spPr>
                      <wps:txbx>
                        <w:txbxContent>
                          <w:p w:rsidR="00C76F56" w:rsidRDefault="00C76F56" w:rsidP="00C76F56">
                            <w:r>
                              <w:t xml:space="preserve">What literary technique was used in the story </w:t>
                            </w:r>
                            <w:r w:rsidRPr="00C76F56">
                              <w:rPr>
                                <w:i/>
                              </w:rPr>
                              <w:t>Sadako’s Paper Cranes and Lessons of Peace</w:t>
                            </w:r>
                            <w:r w:rsidRPr="00C76F56">
                              <w:t xml:space="preserve">? </w:t>
                            </w:r>
                            <w:r>
                              <w:t>_________________________________________________________________________________</w:t>
                            </w:r>
                          </w:p>
                          <w:p w:rsidR="00C76F56" w:rsidRPr="00D32C45" w:rsidRDefault="00C76F56" w:rsidP="00C76F56">
                            <w:r w:rsidRPr="00C76F56">
                              <w:t>What</w:t>
                            </w:r>
                            <w:r>
                              <w:t xml:space="preserve"> is the cultural significance of the </w:t>
                            </w:r>
                            <w:r w:rsidRPr="00C76F56">
                              <w:t xml:space="preserve">literary technique used in the story </w:t>
                            </w:r>
                            <w:r w:rsidRPr="00C76F56">
                              <w:rPr>
                                <w:i/>
                              </w:rPr>
                              <w:t>Sadako’s Paper Cranes and Lessons of Peace</w:t>
                            </w:r>
                            <w:r w:rsidRPr="00C76F56">
                              <w:t>? 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2" type="#_x0000_t202" style="position:absolute;margin-left:12pt;margin-top:110.6pt;width:459.75pt;height:1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" fillcolor="window" strokeweight=".5pt">
                <v:textbox>
                  <w:txbxContent>
                    <w:p w:rsidR="00C76F56" w:rsidRDefault="00C76F56" w:rsidP="00C76F56">
                      <w:r>
                        <w:t xml:space="preserve">What literary technique was used in the story </w:t>
                      </w:r>
                      <w:r w:rsidRPr="00C76F56">
                        <w:rPr>
                          <w:i/>
                        </w:rPr>
                        <w:t>Sadako’s Paper Cranes and Lessons of Peace</w:t>
                      </w:r>
                      <w:r w:rsidRPr="00C76F56">
                        <w:t>?</w:t>
                      </w:r>
                      <w:r w:rsidRPr="00C76F56">
                        <w:t xml:space="preserve"> </w:t>
                      </w:r>
                      <w:r>
                        <w:t>_________________________________________________________________________________</w:t>
                      </w:r>
                    </w:p>
                    <w:p w:rsidR="00C76F56" w:rsidRPr="00D32C45" w:rsidRDefault="00C76F56" w:rsidP="00C76F56">
                      <w:r w:rsidRPr="00C76F56">
                        <w:t>What</w:t>
                      </w:r>
                      <w:r>
                        <w:t xml:space="preserve"> is the cultural significance of the </w:t>
                      </w:r>
                      <w:r w:rsidRPr="00C76F56">
                        <w:t xml:space="preserve">literary technique used in the story </w:t>
                      </w:r>
                      <w:r w:rsidRPr="00C76F56">
                        <w:rPr>
                          <w:i/>
                        </w:rPr>
                        <w:t>Sadako’s Paper Cranes and Lessons of Peace</w:t>
                      </w:r>
                      <w:r w:rsidRPr="00C76F56">
                        <w:t>? __________________________________________________________________________________________________________________________________________________________________</w:t>
                      </w:r>
                    </w:p>
                  </w:txbxContent>
                </v:textbox>
              </v:shape>
            </w:pict>
          </mc:Fallback>
        </mc:AlternateContent>
      </w:r>
      <w:r>
        <w:rPr>
          <w:rFonts w:ascii="Comic Sans MS" w:hAnsi="Comic Sans MS"/>
          <w:noProof/>
          <w:sz w:val="32"/>
          <w:szCs w:val="32"/>
        </w:rPr>
        <mc:AlternateContent>
          <mc:Choice Requires="wps">
            <w:drawing>
              <wp:anchor distT="0" distB="0" distL="114300" distR="114300" simplePos="0" relativeHeight="251683840" behindDoc="0" locked="0" layoutInCell="1" allowOverlap="1" wp14:anchorId="0B284A99" wp14:editId="23C28DB3">
                <wp:simplePos x="0" y="0"/>
                <wp:positionH relativeFrom="column">
                  <wp:posOffset>1666875</wp:posOffset>
                </wp:positionH>
                <wp:positionV relativeFrom="paragraph">
                  <wp:posOffset>560070</wp:posOffset>
                </wp:positionV>
                <wp:extent cx="2171700" cy="5905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2171700" cy="590550"/>
                        </a:xfrm>
                        <a:prstGeom prst="rect">
                          <a:avLst/>
                        </a:prstGeom>
                        <a:solidFill>
                          <a:sysClr val="window" lastClr="FFFFFF"/>
                        </a:solidFill>
                        <a:ln w="6350">
                          <a:solidFill>
                            <a:prstClr val="black"/>
                          </a:solidFill>
                        </a:ln>
                        <a:effectLst/>
                      </wps:spPr>
                      <wps:txbx>
                        <w:txbxContent>
                          <w:p w:rsidR="00C76F56" w:rsidRPr="0047411E" w:rsidRDefault="00C76F56" w:rsidP="00C76F56">
                            <w:pPr>
                              <w:pStyle w:val="Heading1"/>
                              <w:shd w:val="clear" w:color="auto" w:fill="000000" w:themeFill="text1"/>
                              <w:spacing w:before="0" w:line="240" w:lineRule="auto"/>
                              <w:jc w:val="center"/>
                              <w:rPr>
                                <w:color w:val="FFFEFD" w:themeColor="accent6" w:themeTint="02"/>
                                <w:spacing w:val="10"/>
                                <w:sz w:val="56"/>
                                <w:szCs w:val="56"/>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Pr>
                                <w:color w:val="FFFEFD" w:themeColor="accent6" w:themeTint="02"/>
                                <w:spacing w:val="10"/>
                                <w:sz w:val="56"/>
                                <w:szCs w:val="56"/>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Exit</w:t>
                            </w:r>
                            <w:r w:rsidRPr="0047411E">
                              <w:rPr>
                                <w:color w:val="FFFEFD" w:themeColor="accent6" w:themeTint="02"/>
                                <w:spacing w:val="10"/>
                                <w:sz w:val="56"/>
                                <w:szCs w:val="56"/>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 xml:space="preserve"> Slip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3" type="#_x0000_t202" style="position:absolute;margin-left:131.25pt;margin-top:44.1pt;width:171pt;height: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" fillcolor="window" strokeweight=".5pt">
                <v:textbox>
                  <w:txbxContent>
                    <w:p w:rsidR="00C76F56" w:rsidRPr="0047411E" w:rsidRDefault="00C76F56" w:rsidP="00C76F56">
                      <w:pPr>
                        <w:pStyle w:val="Heading1"/>
                        <w:shd w:val="clear" w:color="auto" w:fill="000000" w:themeFill="text1"/>
                        <w:spacing w:before="0" w:line="240" w:lineRule="auto"/>
                        <w:jc w:val="center"/>
                        <w:rPr>
                          <w:color w:val="FFFEFD" w:themeColor="accent6" w:themeTint="02"/>
                          <w:spacing w:val="10"/>
                          <w:sz w:val="56"/>
                          <w:szCs w:val="56"/>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Pr>
                          <w:color w:val="FFFEFD" w:themeColor="accent6" w:themeTint="02"/>
                          <w:spacing w:val="10"/>
                          <w:sz w:val="56"/>
                          <w:szCs w:val="56"/>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Exit</w:t>
                      </w:r>
                      <w:r w:rsidRPr="0047411E">
                        <w:rPr>
                          <w:color w:val="FFFEFD" w:themeColor="accent6" w:themeTint="02"/>
                          <w:spacing w:val="10"/>
                          <w:sz w:val="56"/>
                          <w:szCs w:val="56"/>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 xml:space="preserve"> Slip</w:t>
                      </w:r>
                    </w:p>
                  </w:txbxContent>
                </v:textbox>
              </v:shape>
            </w:pict>
          </mc:Fallback>
        </mc:AlternateContent>
      </w:r>
      <w:r>
        <w:rPr>
          <w:rFonts w:ascii="Comic Sans MS" w:hAnsi="Comic Sans MS"/>
          <w:noProof/>
          <w:sz w:val="32"/>
          <w:szCs w:val="32"/>
        </w:rPr>
        <w:drawing>
          <wp:inline distT="0" distB="0" distL="0" distR="0" wp14:anchorId="6DFA5EA6" wp14:editId="390DEE28">
            <wp:extent cx="5800725" cy="3464132"/>
            <wp:effectExtent l="0" t="0" r="0" b="3175"/>
            <wp:docPr id="32" name="Picture 32" descr="C:\Users\thoak\AppData\Local\Microsoft\Windows\Temporary Internet Files\Content.IE5\9Q2O4UM5\MC9002785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ak\AppData\Local\Microsoft\Windows\Temporary Internet Files\Content.IE5\9Q2O4UM5\MC900278598[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32642" cy="3483193"/>
                    </a:xfrm>
                    <a:prstGeom prst="rect">
                      <a:avLst/>
                    </a:prstGeom>
                    <a:noFill/>
                    <a:ln>
                      <a:noFill/>
                    </a:ln>
                  </pic:spPr>
                </pic:pic>
              </a:graphicData>
            </a:graphic>
          </wp:inline>
        </w:drawing>
      </w:r>
    </w:p>
    <w:p w:rsidR="00020728" w:rsidRPr="00196046" w:rsidRDefault="0047411E" w:rsidP="00C02282">
      <w:pPr>
        <w:jc w:val="center"/>
        <w:rPr>
          <w:rFonts w:ascii="Comic Sans MS" w:hAnsi="Comic Sans MS"/>
          <w:sz w:val="32"/>
          <w:szCs w:val="32"/>
        </w:rPr>
      </w:pPr>
      <w:r>
        <w:rPr>
          <w:noProof/>
        </w:rPr>
        <w:lastRenderedPageBreak/>
        <mc:AlternateContent>
          <mc:Choice Requires="wps">
            <w:drawing>
              <wp:anchor distT="0" distB="0" distL="114300" distR="114300" simplePos="0" relativeHeight="251679744" behindDoc="0" locked="0" layoutInCell="1" allowOverlap="1" wp14:anchorId="371DA117" wp14:editId="06B9CF0B">
                <wp:simplePos x="0" y="0"/>
                <wp:positionH relativeFrom="column">
                  <wp:posOffset>-762000</wp:posOffset>
                </wp:positionH>
                <wp:positionV relativeFrom="paragraph">
                  <wp:posOffset>-762000</wp:posOffset>
                </wp:positionV>
                <wp:extent cx="6076950" cy="36290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7411E" w:rsidRDefault="0047411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7" o:spid="_x0000_s1044" type="#_x0000_t202" style="position:absolute;left:0;text-align:left;margin-left:-60pt;margin-top:-60pt;width:478.5pt;height:285.75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" filled="f" stroked="f">
                <v:fill o:detectmouseclick="t"/>
                <v:textbox style="mso-fit-shape-to-text:t">
                  <w:txbxContent>
                    <w:p w:rsidR="0047411E" w:rsidRDefault="0047411E"/>
                  </w:txbxContent>
                </v:textbox>
              </v:shape>
            </w:pict>
          </mc:Fallback>
        </mc:AlternateContent>
      </w:r>
      <w:r w:rsidR="00020728" w:rsidRPr="00196046">
        <w:rPr>
          <w:rFonts w:ascii="Comic Sans MS" w:hAnsi="Comic Sans MS"/>
          <w:sz w:val="32"/>
          <w:szCs w:val="32"/>
        </w:rPr>
        <w:t>Problem Solution Outline</w:t>
      </w:r>
    </w:p>
    <w:tbl>
      <w:tblPr>
        <w:tblStyle w:val="TableGrid"/>
        <w:tblW w:w="0" w:type="auto"/>
        <w:tblLook w:val="04A0" w:firstRow="1" w:lastRow="0" w:firstColumn="1" w:lastColumn="0" w:noHBand="0" w:noVBand="1"/>
      </w:tblPr>
      <w:tblGrid>
        <w:gridCol w:w="3888"/>
        <w:gridCol w:w="5688"/>
      </w:tblGrid>
      <w:tr w:rsidR="00020728" w:rsidRPr="00196046" w:rsidTr="00926757">
        <w:tc>
          <w:tcPr>
            <w:tcW w:w="3888" w:type="dxa"/>
          </w:tcPr>
          <w:p w:rsidR="00020728" w:rsidRPr="00196046" w:rsidRDefault="00020728" w:rsidP="00926757">
            <w:pPr>
              <w:rPr>
                <w:rFonts w:ascii="Comic Sans MS" w:hAnsi="Comic Sans MS"/>
                <w:sz w:val="32"/>
                <w:szCs w:val="32"/>
              </w:rPr>
            </w:pPr>
            <w:r w:rsidRPr="00196046">
              <w:rPr>
                <w:rFonts w:ascii="Comic Sans MS" w:hAnsi="Comic Sans MS"/>
                <w:sz w:val="32"/>
                <w:szCs w:val="32"/>
              </w:rPr>
              <w:t>Who has the problem?</w:t>
            </w:r>
          </w:p>
        </w:tc>
        <w:tc>
          <w:tcPr>
            <w:tcW w:w="5688" w:type="dxa"/>
          </w:tcPr>
          <w:p w:rsidR="00020728" w:rsidRPr="00196046" w:rsidRDefault="00020728" w:rsidP="00926757">
            <w:pPr>
              <w:rPr>
                <w:rFonts w:ascii="Comic Sans MS" w:hAnsi="Comic Sans MS"/>
                <w:sz w:val="32"/>
                <w:szCs w:val="32"/>
              </w:rPr>
            </w:pPr>
            <w:r>
              <w:rPr>
                <w:rFonts w:ascii="Comic Sans MS" w:hAnsi="Comic Sans MS"/>
                <w:sz w:val="32"/>
                <w:szCs w:val="32"/>
              </w:rPr>
              <w:t>What is the problem?</w:t>
            </w:r>
          </w:p>
        </w:tc>
      </w:tr>
      <w:tr w:rsidR="00020728" w:rsidRPr="00196046" w:rsidTr="00926757">
        <w:tc>
          <w:tcPr>
            <w:tcW w:w="3888" w:type="dxa"/>
            <w:tcBorders>
              <w:bottom w:val="single" w:sz="4" w:space="0" w:color="auto"/>
            </w:tcBorders>
          </w:tcPr>
          <w:p w:rsidR="00020728" w:rsidRDefault="00020728" w:rsidP="00926757">
            <w:pPr>
              <w:rPr>
                <w:rFonts w:ascii="Comic Sans MS" w:hAnsi="Comic Sans MS"/>
                <w:sz w:val="32"/>
                <w:szCs w:val="32"/>
              </w:rPr>
            </w:pPr>
          </w:p>
          <w:p w:rsidR="00020728" w:rsidRDefault="00020728" w:rsidP="00926757">
            <w:pPr>
              <w:rPr>
                <w:rFonts w:ascii="Comic Sans MS" w:hAnsi="Comic Sans MS"/>
                <w:sz w:val="32"/>
                <w:szCs w:val="32"/>
              </w:rPr>
            </w:pPr>
          </w:p>
          <w:p w:rsidR="00020728" w:rsidRDefault="00020728" w:rsidP="00926757">
            <w:pPr>
              <w:rPr>
                <w:rFonts w:ascii="Comic Sans MS" w:hAnsi="Comic Sans MS"/>
                <w:sz w:val="32"/>
                <w:szCs w:val="32"/>
              </w:rPr>
            </w:pPr>
          </w:p>
          <w:p w:rsidR="00020728" w:rsidRDefault="00020728" w:rsidP="00926757">
            <w:pPr>
              <w:rPr>
                <w:rFonts w:ascii="Comic Sans MS" w:hAnsi="Comic Sans MS"/>
                <w:sz w:val="32"/>
                <w:szCs w:val="32"/>
              </w:rPr>
            </w:pPr>
          </w:p>
          <w:p w:rsidR="00020728" w:rsidRDefault="00020728" w:rsidP="00926757">
            <w:pPr>
              <w:rPr>
                <w:rFonts w:ascii="Comic Sans MS" w:hAnsi="Comic Sans MS"/>
                <w:sz w:val="32"/>
                <w:szCs w:val="32"/>
              </w:rPr>
            </w:pPr>
          </w:p>
          <w:p w:rsidR="00020728" w:rsidRDefault="00020728" w:rsidP="00926757">
            <w:pPr>
              <w:rPr>
                <w:rFonts w:ascii="Comic Sans MS" w:hAnsi="Comic Sans MS"/>
                <w:sz w:val="32"/>
                <w:szCs w:val="32"/>
              </w:rPr>
            </w:pPr>
          </w:p>
          <w:p w:rsidR="00020728" w:rsidRPr="00196046" w:rsidRDefault="00020728" w:rsidP="00926757">
            <w:pPr>
              <w:rPr>
                <w:rFonts w:ascii="Comic Sans MS" w:hAnsi="Comic Sans MS"/>
                <w:sz w:val="32"/>
                <w:szCs w:val="32"/>
              </w:rPr>
            </w:pPr>
          </w:p>
        </w:tc>
        <w:tc>
          <w:tcPr>
            <w:tcW w:w="5688" w:type="dxa"/>
            <w:tcBorders>
              <w:bottom w:val="single" w:sz="4" w:space="0" w:color="auto"/>
            </w:tcBorders>
          </w:tcPr>
          <w:p w:rsidR="00020728" w:rsidRPr="00196046" w:rsidRDefault="00020728" w:rsidP="00926757">
            <w:pPr>
              <w:rPr>
                <w:rFonts w:ascii="Comic Sans MS" w:hAnsi="Comic Sans MS"/>
                <w:sz w:val="32"/>
                <w:szCs w:val="32"/>
              </w:rPr>
            </w:pPr>
          </w:p>
        </w:tc>
      </w:tr>
      <w:tr w:rsidR="00020728" w:rsidRPr="00196046" w:rsidTr="00926757">
        <w:tc>
          <w:tcPr>
            <w:tcW w:w="3888" w:type="dxa"/>
            <w:tcBorders>
              <w:bottom w:val="single" w:sz="4" w:space="0" w:color="auto"/>
              <w:right w:val="nil"/>
            </w:tcBorders>
          </w:tcPr>
          <w:p w:rsidR="00020728" w:rsidRPr="00196046" w:rsidRDefault="00020728" w:rsidP="00926757">
            <w:pPr>
              <w:rPr>
                <w:rFonts w:ascii="Comic Sans MS" w:hAnsi="Comic Sans MS"/>
                <w:sz w:val="32"/>
                <w:szCs w:val="32"/>
              </w:rPr>
            </w:pPr>
            <w:r>
              <w:rPr>
                <w:rFonts w:ascii="Comic Sans MS" w:hAnsi="Comic Sans MS"/>
                <w:sz w:val="32"/>
                <w:szCs w:val="32"/>
              </w:rPr>
              <w:t>Why was it a problem?</w:t>
            </w:r>
          </w:p>
        </w:tc>
        <w:tc>
          <w:tcPr>
            <w:tcW w:w="5688" w:type="dxa"/>
            <w:tcBorders>
              <w:left w:val="nil"/>
              <w:bottom w:val="single" w:sz="4" w:space="0" w:color="auto"/>
            </w:tcBorders>
          </w:tcPr>
          <w:p w:rsidR="00020728" w:rsidRPr="00196046" w:rsidRDefault="00020728" w:rsidP="00926757">
            <w:pPr>
              <w:rPr>
                <w:rFonts w:ascii="Comic Sans MS" w:hAnsi="Comic Sans MS"/>
                <w:sz w:val="32"/>
                <w:szCs w:val="32"/>
              </w:rPr>
            </w:pPr>
          </w:p>
        </w:tc>
      </w:tr>
      <w:tr w:rsidR="00020728" w:rsidRPr="00196046" w:rsidTr="00926757">
        <w:tc>
          <w:tcPr>
            <w:tcW w:w="3888" w:type="dxa"/>
            <w:tcBorders>
              <w:right w:val="nil"/>
            </w:tcBorders>
          </w:tcPr>
          <w:p w:rsidR="00020728" w:rsidRDefault="00020728" w:rsidP="00926757">
            <w:pPr>
              <w:rPr>
                <w:rFonts w:ascii="Comic Sans MS" w:hAnsi="Comic Sans MS"/>
                <w:sz w:val="32"/>
                <w:szCs w:val="32"/>
              </w:rPr>
            </w:pPr>
          </w:p>
          <w:p w:rsidR="00020728" w:rsidRDefault="00020728" w:rsidP="00926757">
            <w:pPr>
              <w:rPr>
                <w:rFonts w:ascii="Comic Sans MS" w:hAnsi="Comic Sans MS"/>
                <w:sz w:val="32"/>
                <w:szCs w:val="32"/>
              </w:rPr>
            </w:pPr>
          </w:p>
          <w:p w:rsidR="00020728" w:rsidRPr="00196046" w:rsidRDefault="00020728" w:rsidP="00926757">
            <w:pPr>
              <w:rPr>
                <w:rFonts w:ascii="Comic Sans MS" w:hAnsi="Comic Sans MS"/>
                <w:sz w:val="32"/>
                <w:szCs w:val="32"/>
              </w:rPr>
            </w:pPr>
          </w:p>
        </w:tc>
        <w:tc>
          <w:tcPr>
            <w:tcW w:w="5688" w:type="dxa"/>
            <w:tcBorders>
              <w:left w:val="nil"/>
            </w:tcBorders>
          </w:tcPr>
          <w:p w:rsidR="00020728" w:rsidRDefault="00020728" w:rsidP="00926757">
            <w:pPr>
              <w:rPr>
                <w:rFonts w:ascii="Comic Sans MS" w:hAnsi="Comic Sans MS"/>
                <w:sz w:val="32"/>
                <w:szCs w:val="32"/>
              </w:rPr>
            </w:pPr>
          </w:p>
          <w:p w:rsidR="00020728" w:rsidRDefault="00020728" w:rsidP="00926757">
            <w:pPr>
              <w:rPr>
                <w:rFonts w:ascii="Comic Sans MS" w:hAnsi="Comic Sans MS"/>
                <w:sz w:val="32"/>
                <w:szCs w:val="32"/>
              </w:rPr>
            </w:pPr>
          </w:p>
          <w:p w:rsidR="00020728" w:rsidRDefault="00020728" w:rsidP="00926757">
            <w:pPr>
              <w:rPr>
                <w:rFonts w:ascii="Comic Sans MS" w:hAnsi="Comic Sans MS"/>
                <w:sz w:val="32"/>
                <w:szCs w:val="32"/>
              </w:rPr>
            </w:pPr>
          </w:p>
          <w:p w:rsidR="00020728" w:rsidRPr="00196046" w:rsidRDefault="00020728" w:rsidP="00926757">
            <w:pPr>
              <w:rPr>
                <w:rFonts w:ascii="Comic Sans MS" w:hAnsi="Comic Sans MS"/>
                <w:sz w:val="32"/>
                <w:szCs w:val="32"/>
              </w:rPr>
            </w:pPr>
          </w:p>
        </w:tc>
      </w:tr>
      <w:tr w:rsidR="00020728" w:rsidRPr="00196046" w:rsidTr="00926757">
        <w:tc>
          <w:tcPr>
            <w:tcW w:w="3888" w:type="dxa"/>
          </w:tcPr>
          <w:p w:rsidR="00020728" w:rsidRPr="00196046" w:rsidRDefault="00020728" w:rsidP="00926757">
            <w:pPr>
              <w:jc w:val="center"/>
              <w:rPr>
                <w:rFonts w:ascii="Comic Sans MS" w:hAnsi="Comic Sans MS"/>
                <w:sz w:val="32"/>
                <w:szCs w:val="32"/>
              </w:rPr>
            </w:pPr>
            <w:r>
              <w:rPr>
                <w:rFonts w:ascii="Comic Sans MS" w:hAnsi="Comic Sans MS"/>
                <w:sz w:val="32"/>
                <w:szCs w:val="32"/>
              </w:rPr>
              <w:t>Attempted Solutions</w:t>
            </w:r>
          </w:p>
        </w:tc>
        <w:tc>
          <w:tcPr>
            <w:tcW w:w="5688" w:type="dxa"/>
          </w:tcPr>
          <w:p w:rsidR="00020728" w:rsidRPr="00196046" w:rsidRDefault="00020728" w:rsidP="00926757">
            <w:pPr>
              <w:jc w:val="center"/>
              <w:rPr>
                <w:rFonts w:ascii="Comic Sans MS" w:hAnsi="Comic Sans MS"/>
                <w:sz w:val="32"/>
                <w:szCs w:val="32"/>
              </w:rPr>
            </w:pPr>
            <w:r>
              <w:rPr>
                <w:rFonts w:ascii="Comic Sans MS" w:hAnsi="Comic Sans MS"/>
                <w:sz w:val="32"/>
                <w:szCs w:val="32"/>
              </w:rPr>
              <w:t>Outcomes</w:t>
            </w:r>
          </w:p>
        </w:tc>
      </w:tr>
      <w:tr w:rsidR="00020728" w:rsidRPr="00196046" w:rsidTr="00926757">
        <w:tc>
          <w:tcPr>
            <w:tcW w:w="3888" w:type="dxa"/>
          </w:tcPr>
          <w:p w:rsidR="00020728" w:rsidRDefault="00020728" w:rsidP="00926757">
            <w:pPr>
              <w:rPr>
                <w:rFonts w:ascii="Comic Sans MS" w:hAnsi="Comic Sans MS"/>
                <w:sz w:val="32"/>
                <w:szCs w:val="32"/>
              </w:rPr>
            </w:pPr>
            <w:r>
              <w:rPr>
                <w:rFonts w:ascii="Comic Sans MS" w:hAnsi="Comic Sans MS"/>
                <w:sz w:val="32"/>
                <w:szCs w:val="32"/>
              </w:rPr>
              <w:t>#1</w:t>
            </w:r>
          </w:p>
          <w:p w:rsidR="00020728" w:rsidRDefault="00020728" w:rsidP="00926757">
            <w:pPr>
              <w:rPr>
                <w:rFonts w:ascii="Comic Sans MS" w:hAnsi="Comic Sans MS"/>
                <w:sz w:val="32"/>
                <w:szCs w:val="32"/>
              </w:rPr>
            </w:pPr>
          </w:p>
          <w:p w:rsidR="00020728" w:rsidRDefault="00020728" w:rsidP="00926757">
            <w:pPr>
              <w:rPr>
                <w:rFonts w:ascii="Comic Sans MS" w:hAnsi="Comic Sans MS"/>
                <w:sz w:val="32"/>
                <w:szCs w:val="32"/>
              </w:rPr>
            </w:pPr>
          </w:p>
          <w:p w:rsidR="00020728" w:rsidRDefault="00020728" w:rsidP="00926757">
            <w:pPr>
              <w:rPr>
                <w:rFonts w:ascii="Comic Sans MS" w:hAnsi="Comic Sans MS"/>
                <w:sz w:val="32"/>
                <w:szCs w:val="32"/>
              </w:rPr>
            </w:pPr>
          </w:p>
        </w:tc>
        <w:tc>
          <w:tcPr>
            <w:tcW w:w="5688" w:type="dxa"/>
          </w:tcPr>
          <w:p w:rsidR="00020728" w:rsidRDefault="00020728" w:rsidP="00926757">
            <w:pPr>
              <w:rPr>
                <w:rFonts w:ascii="Comic Sans MS" w:hAnsi="Comic Sans MS"/>
                <w:sz w:val="32"/>
                <w:szCs w:val="32"/>
              </w:rPr>
            </w:pPr>
          </w:p>
        </w:tc>
      </w:tr>
      <w:tr w:rsidR="00020728" w:rsidRPr="00196046" w:rsidTr="00926757">
        <w:tc>
          <w:tcPr>
            <w:tcW w:w="3888" w:type="dxa"/>
            <w:tcBorders>
              <w:bottom w:val="single" w:sz="4" w:space="0" w:color="auto"/>
            </w:tcBorders>
          </w:tcPr>
          <w:p w:rsidR="00020728" w:rsidRDefault="00020728" w:rsidP="00926757">
            <w:pPr>
              <w:rPr>
                <w:rFonts w:ascii="Comic Sans MS" w:hAnsi="Comic Sans MS"/>
                <w:sz w:val="32"/>
                <w:szCs w:val="32"/>
              </w:rPr>
            </w:pPr>
            <w:r>
              <w:rPr>
                <w:rFonts w:ascii="Comic Sans MS" w:hAnsi="Comic Sans MS"/>
                <w:sz w:val="32"/>
                <w:szCs w:val="32"/>
              </w:rPr>
              <w:t>#2</w:t>
            </w:r>
          </w:p>
          <w:p w:rsidR="00020728" w:rsidRDefault="00020728" w:rsidP="00926757">
            <w:pPr>
              <w:rPr>
                <w:rFonts w:ascii="Comic Sans MS" w:hAnsi="Comic Sans MS"/>
                <w:sz w:val="32"/>
                <w:szCs w:val="32"/>
              </w:rPr>
            </w:pPr>
          </w:p>
          <w:p w:rsidR="00020728" w:rsidRDefault="00020728" w:rsidP="00926757">
            <w:pPr>
              <w:rPr>
                <w:rFonts w:ascii="Comic Sans MS" w:hAnsi="Comic Sans MS"/>
                <w:sz w:val="32"/>
                <w:szCs w:val="32"/>
              </w:rPr>
            </w:pPr>
          </w:p>
          <w:p w:rsidR="00020728" w:rsidRDefault="00020728" w:rsidP="00926757">
            <w:pPr>
              <w:rPr>
                <w:rFonts w:ascii="Comic Sans MS" w:hAnsi="Comic Sans MS"/>
                <w:sz w:val="32"/>
                <w:szCs w:val="32"/>
              </w:rPr>
            </w:pPr>
          </w:p>
        </w:tc>
        <w:tc>
          <w:tcPr>
            <w:tcW w:w="5688" w:type="dxa"/>
            <w:tcBorders>
              <w:bottom w:val="single" w:sz="4" w:space="0" w:color="auto"/>
            </w:tcBorders>
          </w:tcPr>
          <w:p w:rsidR="00020728" w:rsidRDefault="00020728" w:rsidP="00926757">
            <w:pPr>
              <w:rPr>
                <w:rFonts w:ascii="Comic Sans MS" w:hAnsi="Comic Sans MS"/>
                <w:sz w:val="32"/>
                <w:szCs w:val="32"/>
              </w:rPr>
            </w:pPr>
          </w:p>
        </w:tc>
      </w:tr>
      <w:tr w:rsidR="00020728" w:rsidRPr="00196046" w:rsidTr="00926757">
        <w:tc>
          <w:tcPr>
            <w:tcW w:w="3888" w:type="dxa"/>
            <w:tcBorders>
              <w:right w:val="nil"/>
            </w:tcBorders>
          </w:tcPr>
          <w:p w:rsidR="00020728" w:rsidRDefault="00020728" w:rsidP="00926757">
            <w:pPr>
              <w:rPr>
                <w:rFonts w:ascii="Comic Sans MS" w:hAnsi="Comic Sans MS"/>
                <w:sz w:val="32"/>
                <w:szCs w:val="32"/>
              </w:rPr>
            </w:pPr>
            <w:r>
              <w:rPr>
                <w:rFonts w:ascii="Comic Sans MS" w:hAnsi="Comic Sans MS"/>
                <w:sz w:val="32"/>
                <w:szCs w:val="32"/>
              </w:rPr>
              <w:t>End Result</w:t>
            </w:r>
          </w:p>
          <w:p w:rsidR="00020728" w:rsidRDefault="00020728" w:rsidP="00926757">
            <w:pPr>
              <w:rPr>
                <w:rFonts w:ascii="Comic Sans MS" w:hAnsi="Comic Sans MS"/>
                <w:sz w:val="32"/>
                <w:szCs w:val="32"/>
              </w:rPr>
            </w:pPr>
          </w:p>
          <w:p w:rsidR="00020728" w:rsidRDefault="00020728" w:rsidP="00926757">
            <w:pPr>
              <w:rPr>
                <w:rFonts w:ascii="Comic Sans MS" w:hAnsi="Comic Sans MS"/>
                <w:sz w:val="32"/>
                <w:szCs w:val="32"/>
              </w:rPr>
            </w:pPr>
          </w:p>
          <w:p w:rsidR="00020728" w:rsidRDefault="00020728" w:rsidP="00926757">
            <w:pPr>
              <w:rPr>
                <w:rFonts w:ascii="Comic Sans MS" w:hAnsi="Comic Sans MS"/>
                <w:sz w:val="32"/>
                <w:szCs w:val="32"/>
              </w:rPr>
            </w:pPr>
          </w:p>
          <w:p w:rsidR="00020728" w:rsidRDefault="00020728" w:rsidP="00926757">
            <w:pPr>
              <w:rPr>
                <w:rFonts w:ascii="Comic Sans MS" w:hAnsi="Comic Sans MS"/>
                <w:sz w:val="32"/>
                <w:szCs w:val="32"/>
              </w:rPr>
            </w:pPr>
          </w:p>
        </w:tc>
        <w:tc>
          <w:tcPr>
            <w:tcW w:w="5688" w:type="dxa"/>
            <w:tcBorders>
              <w:left w:val="nil"/>
            </w:tcBorders>
          </w:tcPr>
          <w:p w:rsidR="00020728" w:rsidRDefault="00020728" w:rsidP="00926757">
            <w:pPr>
              <w:rPr>
                <w:rFonts w:ascii="Comic Sans MS" w:hAnsi="Comic Sans MS"/>
                <w:sz w:val="32"/>
                <w:szCs w:val="32"/>
              </w:rPr>
            </w:pPr>
          </w:p>
        </w:tc>
      </w:tr>
    </w:tbl>
    <w:p w:rsidR="002F161E" w:rsidRDefault="00131078" w:rsidP="00020728">
      <w:pPr>
        <w:tabs>
          <w:tab w:val="center" w:pos="4680"/>
        </w:tabs>
        <w:rPr>
          <w:rFonts w:ascii="Comic Sans MS" w:hAnsi="Comic Sans MS"/>
          <w:sz w:val="20"/>
          <w:szCs w:val="20"/>
        </w:rPr>
      </w:pPr>
      <w:r w:rsidRPr="00111AE4">
        <w:rPr>
          <w:rFonts w:ascii="Comic Sans MS" w:hAnsi="Comic Sans MS"/>
          <w:sz w:val="20"/>
          <w:szCs w:val="20"/>
        </w:rPr>
        <w:br w:type="page"/>
      </w:r>
      <w:r w:rsidR="00111AE4">
        <w:rPr>
          <w:rFonts w:ascii="Comic Sans MS" w:hAnsi="Comic Sans MS"/>
          <w:sz w:val="20"/>
          <w:szCs w:val="20"/>
        </w:rPr>
        <w:lastRenderedPageBreak/>
        <w:tab/>
      </w:r>
    </w:p>
    <w:p w:rsidR="00120F88" w:rsidRPr="00120F88" w:rsidRDefault="00120F88" w:rsidP="009B47BA">
      <w:pPr>
        <w:spacing w:after="0" w:line="480" w:lineRule="auto"/>
        <w:ind w:left="720" w:hanging="720"/>
        <w:jc w:val="center"/>
        <w:rPr>
          <w:rFonts w:ascii="Times New Roman" w:hAnsi="Times New Roman" w:cs="Times New Roman"/>
          <w:sz w:val="24"/>
          <w:szCs w:val="24"/>
        </w:rPr>
      </w:pPr>
      <w:r w:rsidRPr="00120F88">
        <w:rPr>
          <w:rFonts w:ascii="Times New Roman" w:hAnsi="Times New Roman" w:cs="Times New Roman"/>
          <w:sz w:val="24"/>
          <w:szCs w:val="24"/>
        </w:rPr>
        <w:t>References</w:t>
      </w:r>
    </w:p>
    <w:p w:rsidR="00120F88" w:rsidRPr="00120F88" w:rsidRDefault="00120F88" w:rsidP="00120F88">
      <w:pPr>
        <w:spacing w:after="0" w:line="480" w:lineRule="auto"/>
        <w:ind w:left="720" w:hanging="720"/>
        <w:rPr>
          <w:rFonts w:ascii="Times New Roman" w:hAnsi="Times New Roman" w:cs="Times New Roman"/>
          <w:sz w:val="24"/>
          <w:szCs w:val="24"/>
        </w:rPr>
      </w:pPr>
      <w:r w:rsidRPr="00120F88">
        <w:rPr>
          <w:rFonts w:ascii="Times New Roman" w:hAnsi="Times New Roman" w:cs="Times New Roman"/>
          <w:sz w:val="24"/>
          <w:szCs w:val="24"/>
        </w:rPr>
        <w:t xml:space="preserve">Atendido, R. (2013). </w:t>
      </w:r>
      <w:r w:rsidRPr="00120F88">
        <w:rPr>
          <w:rFonts w:ascii="Times New Roman" w:hAnsi="Times New Roman" w:cs="Times New Roman"/>
          <w:i/>
          <w:sz w:val="24"/>
          <w:szCs w:val="24"/>
        </w:rPr>
        <w:t>The Hiroshima Peace Memorial</w:t>
      </w:r>
      <w:r w:rsidRPr="00120F88">
        <w:rPr>
          <w:rFonts w:ascii="Times New Roman" w:hAnsi="Times New Roman" w:cs="Times New Roman"/>
          <w:sz w:val="24"/>
          <w:szCs w:val="24"/>
        </w:rPr>
        <w:t xml:space="preserve"> [Photograph]. Retrieved from http://www.origami-resource-center.com/sadako.html</w:t>
      </w:r>
    </w:p>
    <w:p w:rsidR="00120F88" w:rsidRPr="00120F88" w:rsidRDefault="00120F88" w:rsidP="00120F88">
      <w:pPr>
        <w:spacing w:after="0" w:line="480" w:lineRule="auto"/>
        <w:ind w:left="720" w:hanging="720"/>
        <w:rPr>
          <w:rFonts w:ascii="Times New Roman" w:hAnsi="Times New Roman" w:cs="Times New Roman"/>
          <w:sz w:val="24"/>
          <w:szCs w:val="24"/>
        </w:rPr>
      </w:pPr>
      <w:r w:rsidRPr="00120F88">
        <w:rPr>
          <w:rFonts w:ascii="Times New Roman" w:hAnsi="Times New Roman" w:cs="Times New Roman"/>
          <w:sz w:val="24"/>
          <w:szCs w:val="24"/>
        </w:rPr>
        <w:t xml:space="preserve">Coerr, E. (1997). </w:t>
      </w:r>
      <w:r w:rsidRPr="00120F88">
        <w:rPr>
          <w:rFonts w:ascii="Times New Roman" w:hAnsi="Times New Roman" w:cs="Times New Roman"/>
          <w:i/>
          <w:sz w:val="24"/>
          <w:szCs w:val="24"/>
        </w:rPr>
        <w:t>Sadako and the thousand paper cranes</w:t>
      </w:r>
      <w:r w:rsidRPr="00120F88">
        <w:rPr>
          <w:rFonts w:ascii="Times New Roman" w:hAnsi="Times New Roman" w:cs="Times New Roman"/>
          <w:sz w:val="24"/>
          <w:szCs w:val="24"/>
        </w:rPr>
        <w:t>. New York, NY:  Puffin Books.</w:t>
      </w:r>
    </w:p>
    <w:p w:rsidR="00120F88" w:rsidRPr="00120F88" w:rsidRDefault="00120F88" w:rsidP="00120F88">
      <w:pPr>
        <w:spacing w:after="0" w:line="480" w:lineRule="auto"/>
        <w:ind w:left="720" w:hanging="720"/>
        <w:rPr>
          <w:rFonts w:ascii="Times New Roman" w:hAnsi="Times New Roman" w:cs="Times New Roman"/>
          <w:sz w:val="24"/>
          <w:szCs w:val="24"/>
          <w:u w:val="single"/>
        </w:rPr>
      </w:pPr>
      <w:r w:rsidRPr="00120F88">
        <w:rPr>
          <w:rFonts w:ascii="Times New Roman" w:hAnsi="Times New Roman" w:cs="Times New Roman"/>
          <w:sz w:val="24"/>
          <w:szCs w:val="24"/>
        </w:rPr>
        <w:t xml:space="preserve">Drash, W. (2009, December 17). </w:t>
      </w:r>
      <w:r w:rsidRPr="00120F88">
        <w:rPr>
          <w:rFonts w:ascii="Times New Roman" w:hAnsi="Times New Roman" w:cs="Times New Roman"/>
          <w:i/>
          <w:sz w:val="24"/>
          <w:szCs w:val="24"/>
        </w:rPr>
        <w:t xml:space="preserve">Sadako Sasaki, a survivor of the Hiroshima atomic bombing, made this red origami crane while dying of leukemia </w:t>
      </w:r>
      <w:r w:rsidRPr="00120F88">
        <w:rPr>
          <w:rFonts w:ascii="Times New Roman" w:hAnsi="Times New Roman" w:cs="Times New Roman"/>
          <w:sz w:val="24"/>
          <w:szCs w:val="24"/>
        </w:rPr>
        <w:t xml:space="preserve">[Photograph]. Retrieved from </w:t>
      </w:r>
      <w:hyperlink r:id="rId25" w:history="1">
        <w:r w:rsidRPr="00120F88">
          <w:rPr>
            <w:rStyle w:val="Hyperlink"/>
            <w:rFonts w:ascii="Times New Roman" w:hAnsi="Times New Roman" w:cs="Times New Roman"/>
            <w:sz w:val="24"/>
            <w:szCs w:val="24"/>
          </w:rPr>
          <w:t>http://www.cnn.com/2009/LIVING/12/17/origami.gift/index.html?_s=PM:LIVING</w:t>
        </w:r>
      </w:hyperlink>
    </w:p>
    <w:p w:rsidR="009B47BA" w:rsidRPr="009B47BA" w:rsidRDefault="009B47BA" w:rsidP="009B47BA">
      <w:pPr>
        <w:spacing w:after="0" w:line="480" w:lineRule="auto"/>
        <w:ind w:left="720" w:hanging="720"/>
        <w:rPr>
          <w:rFonts w:ascii="Times New Roman" w:hAnsi="Times New Roman" w:cs="Times New Roman"/>
          <w:sz w:val="24"/>
          <w:szCs w:val="24"/>
        </w:rPr>
      </w:pPr>
      <w:r w:rsidRPr="009B47BA">
        <w:rPr>
          <w:rFonts w:ascii="Times New Roman" w:hAnsi="Times New Roman" w:cs="Times New Roman"/>
          <w:sz w:val="24"/>
          <w:szCs w:val="24"/>
        </w:rPr>
        <w:t xml:space="preserve">Funahashi, N. &amp; Brown, W. T. (2011). </w:t>
      </w:r>
      <w:r w:rsidRPr="009B47BA">
        <w:rPr>
          <w:rFonts w:ascii="Times New Roman" w:hAnsi="Times New Roman" w:cs="Times New Roman"/>
          <w:i/>
          <w:sz w:val="24"/>
          <w:szCs w:val="24"/>
        </w:rPr>
        <w:t>Sadako’s paper cranes and lessons of peace:  Teacher’s guide</w:t>
      </w:r>
      <w:r w:rsidRPr="009B47BA">
        <w:rPr>
          <w:rFonts w:ascii="Times New Roman" w:hAnsi="Times New Roman" w:cs="Times New Roman"/>
          <w:sz w:val="24"/>
          <w:szCs w:val="24"/>
        </w:rPr>
        <w:t xml:space="preserve">. Retrieved from </w:t>
      </w:r>
      <w:hyperlink r:id="rId26" w:history="1">
        <w:r w:rsidRPr="009B47BA">
          <w:rPr>
            <w:rStyle w:val="Hyperlink"/>
            <w:rFonts w:ascii="Times New Roman" w:hAnsi="Times New Roman" w:cs="Times New Roman"/>
            <w:sz w:val="24"/>
            <w:szCs w:val="24"/>
          </w:rPr>
          <w:t>http://iis-db.stanford.edu/pubs/22665/Sadako_Teacher's_Guide.pdf</w:t>
        </w:r>
      </w:hyperlink>
    </w:p>
    <w:p w:rsidR="009B47BA" w:rsidRPr="009B47BA" w:rsidRDefault="009B47BA" w:rsidP="009B47BA">
      <w:pPr>
        <w:spacing w:after="0" w:line="480" w:lineRule="auto"/>
        <w:ind w:left="720" w:hanging="720"/>
        <w:rPr>
          <w:rFonts w:ascii="Times New Roman" w:hAnsi="Times New Roman" w:cs="Times New Roman"/>
          <w:sz w:val="24"/>
          <w:szCs w:val="24"/>
        </w:rPr>
      </w:pPr>
      <w:r w:rsidRPr="009B47BA">
        <w:rPr>
          <w:rFonts w:ascii="Times New Roman" w:hAnsi="Times New Roman" w:cs="Times New Roman"/>
          <w:sz w:val="24"/>
          <w:szCs w:val="24"/>
        </w:rPr>
        <w:t xml:space="preserve">Funahashi, N. (2011). </w:t>
      </w:r>
      <w:r w:rsidRPr="009B47BA">
        <w:rPr>
          <w:rFonts w:ascii="Times New Roman" w:hAnsi="Times New Roman" w:cs="Times New Roman"/>
          <w:i/>
          <w:sz w:val="24"/>
          <w:szCs w:val="24"/>
        </w:rPr>
        <w:t xml:space="preserve">Sadako’s paper cranes and lessons of peace </w:t>
      </w:r>
      <w:r w:rsidRPr="009B47BA">
        <w:rPr>
          <w:rFonts w:ascii="Times New Roman" w:hAnsi="Times New Roman" w:cs="Times New Roman"/>
          <w:sz w:val="24"/>
          <w:szCs w:val="24"/>
        </w:rPr>
        <w:t xml:space="preserve">[PDF Version]. Retrieved from </w:t>
      </w:r>
      <w:hyperlink r:id="rId27" w:history="1">
        <w:r w:rsidRPr="009B47BA">
          <w:rPr>
            <w:rStyle w:val="Hyperlink"/>
            <w:rFonts w:ascii="Times New Roman" w:hAnsi="Times New Roman" w:cs="Times New Roman"/>
            <w:sz w:val="24"/>
            <w:szCs w:val="24"/>
          </w:rPr>
          <w:t>http://spice.stanford.edu/catalog/kamishibai_project/</w:t>
        </w:r>
      </w:hyperlink>
      <w:r w:rsidRPr="009B47BA">
        <w:rPr>
          <w:rFonts w:ascii="Times New Roman" w:hAnsi="Times New Roman" w:cs="Times New Roman"/>
          <w:sz w:val="24"/>
          <w:szCs w:val="24"/>
        </w:rPr>
        <w:t xml:space="preserve">. </w:t>
      </w:r>
    </w:p>
    <w:p w:rsidR="009B47BA" w:rsidRDefault="009B47BA" w:rsidP="00120F88">
      <w:pPr>
        <w:spacing w:after="0" w:line="480" w:lineRule="auto"/>
        <w:ind w:left="720" w:hanging="720"/>
        <w:rPr>
          <w:rFonts w:ascii="Times New Roman" w:hAnsi="Times New Roman" w:cs="Times New Roman"/>
          <w:sz w:val="24"/>
          <w:szCs w:val="24"/>
        </w:rPr>
      </w:pPr>
      <w:r w:rsidRPr="009B47BA">
        <w:rPr>
          <w:rFonts w:ascii="Times New Roman" w:hAnsi="Times New Roman" w:cs="Times New Roman"/>
          <w:sz w:val="24"/>
          <w:szCs w:val="24"/>
        </w:rPr>
        <w:t xml:space="preserve">Hiroshima Peace Memorial Museum. (2000). </w:t>
      </w:r>
      <w:r w:rsidRPr="009B47BA">
        <w:rPr>
          <w:rFonts w:ascii="Times New Roman" w:hAnsi="Times New Roman" w:cs="Times New Roman"/>
          <w:i/>
          <w:sz w:val="24"/>
          <w:szCs w:val="24"/>
        </w:rPr>
        <w:t>A young girl's death from the A-bomb--Sadako Sasaki, 12 years of age:  Sadako's 4,675 days of life</w:t>
      </w:r>
      <w:r w:rsidRPr="009B47BA">
        <w:rPr>
          <w:rFonts w:ascii="Times New Roman" w:hAnsi="Times New Roman" w:cs="Times New Roman"/>
          <w:sz w:val="24"/>
          <w:szCs w:val="24"/>
        </w:rPr>
        <w:t xml:space="preserve">.  Retrieved from </w:t>
      </w:r>
      <w:hyperlink r:id="rId28" w:history="1">
        <w:r w:rsidRPr="009B47BA">
          <w:rPr>
            <w:rStyle w:val="Hyperlink"/>
            <w:rFonts w:ascii="Times New Roman" w:hAnsi="Times New Roman" w:cs="Times New Roman"/>
            <w:sz w:val="24"/>
            <w:szCs w:val="24"/>
          </w:rPr>
          <w:t>http://www.pcf.city.hiroshima.jp/virtual/VirtualMuseum_e/exhibit_e/exh0107_e/exh01071_e.html</w:t>
        </w:r>
      </w:hyperlink>
    </w:p>
    <w:p w:rsidR="00120F88" w:rsidRDefault="00120F88" w:rsidP="00120F88">
      <w:pPr>
        <w:spacing w:after="0" w:line="480" w:lineRule="auto"/>
        <w:ind w:left="720" w:hanging="720"/>
        <w:rPr>
          <w:rFonts w:ascii="Times New Roman" w:hAnsi="Times New Roman" w:cs="Times New Roman"/>
          <w:sz w:val="24"/>
          <w:szCs w:val="24"/>
        </w:rPr>
      </w:pPr>
      <w:r w:rsidRPr="00120F88">
        <w:rPr>
          <w:rFonts w:ascii="Times New Roman" w:hAnsi="Times New Roman" w:cs="Times New Roman"/>
          <w:sz w:val="24"/>
          <w:szCs w:val="24"/>
        </w:rPr>
        <w:t xml:space="preserve">Hiroshima Peace Memorial Museum. (2000). </w:t>
      </w:r>
      <w:r w:rsidRPr="00120F88">
        <w:rPr>
          <w:rFonts w:ascii="Times New Roman" w:hAnsi="Times New Roman" w:cs="Times New Roman"/>
          <w:i/>
          <w:sz w:val="24"/>
          <w:szCs w:val="24"/>
        </w:rPr>
        <w:t xml:space="preserve">Fastest Runner in the School </w:t>
      </w:r>
      <w:r w:rsidRPr="00120F88">
        <w:rPr>
          <w:rFonts w:ascii="Times New Roman" w:hAnsi="Times New Roman" w:cs="Times New Roman"/>
          <w:sz w:val="24"/>
          <w:szCs w:val="24"/>
        </w:rPr>
        <w:t xml:space="preserve">[Photograph].  Retrieved from </w:t>
      </w:r>
      <w:hyperlink r:id="rId29" w:history="1">
        <w:r w:rsidRPr="00120F88">
          <w:rPr>
            <w:rStyle w:val="Hyperlink"/>
            <w:rFonts w:ascii="Times New Roman" w:hAnsi="Times New Roman" w:cs="Times New Roman"/>
            <w:sz w:val="24"/>
            <w:szCs w:val="24"/>
          </w:rPr>
          <w:t>http://www.pcf.city.hiroshima.jp/virtual/VirtualMuseum_e/exhibit_e/exh0107_e/exh01071_e.html</w:t>
        </w:r>
      </w:hyperlink>
    </w:p>
    <w:p w:rsidR="009B47BA" w:rsidRPr="009B47BA" w:rsidRDefault="009B47BA" w:rsidP="009B47BA">
      <w:pPr>
        <w:spacing w:after="0" w:line="480" w:lineRule="auto"/>
        <w:ind w:left="720" w:hanging="720"/>
        <w:rPr>
          <w:rFonts w:ascii="Times New Roman" w:hAnsi="Times New Roman" w:cs="Times New Roman"/>
          <w:sz w:val="24"/>
          <w:szCs w:val="24"/>
        </w:rPr>
      </w:pPr>
      <w:r w:rsidRPr="009B47BA">
        <w:rPr>
          <w:rFonts w:ascii="Times New Roman" w:hAnsi="Times New Roman" w:cs="Times New Roman"/>
          <w:sz w:val="24"/>
          <w:szCs w:val="24"/>
        </w:rPr>
        <w:t xml:space="preserve">Hiroshima Peace Memorial Museum. (2000). </w:t>
      </w:r>
      <w:r w:rsidRPr="009B47BA">
        <w:rPr>
          <w:rFonts w:ascii="Times New Roman" w:hAnsi="Times New Roman" w:cs="Times New Roman"/>
          <w:i/>
          <w:sz w:val="24"/>
          <w:szCs w:val="24"/>
        </w:rPr>
        <w:t xml:space="preserve">Sadako's parents hoped she would grow up healthy </w:t>
      </w:r>
      <w:r w:rsidRPr="009B47BA">
        <w:rPr>
          <w:rFonts w:ascii="Times New Roman" w:hAnsi="Times New Roman" w:cs="Times New Roman"/>
          <w:sz w:val="24"/>
          <w:szCs w:val="24"/>
        </w:rPr>
        <w:t xml:space="preserve">[Photograph].  Retrieved from </w:t>
      </w:r>
      <w:hyperlink r:id="rId30" w:history="1">
        <w:r w:rsidRPr="009B47BA">
          <w:rPr>
            <w:rStyle w:val="Hyperlink"/>
            <w:rFonts w:ascii="Times New Roman" w:hAnsi="Times New Roman" w:cs="Times New Roman"/>
            <w:sz w:val="24"/>
            <w:szCs w:val="24"/>
          </w:rPr>
          <w:t>http://www.pcf.city.hiroshima.jp/virtual/VirtualMuseum_e/exhibit_e/exh0107_e/exh01071_e.html</w:t>
        </w:r>
      </w:hyperlink>
    </w:p>
    <w:p w:rsidR="009B47BA" w:rsidRPr="009B47BA" w:rsidRDefault="009B47BA" w:rsidP="009B47BA">
      <w:pPr>
        <w:spacing w:after="0" w:line="480" w:lineRule="auto"/>
        <w:ind w:left="720" w:hanging="720"/>
        <w:rPr>
          <w:rFonts w:ascii="Times New Roman" w:hAnsi="Times New Roman" w:cs="Times New Roman"/>
          <w:sz w:val="24"/>
          <w:szCs w:val="24"/>
        </w:rPr>
      </w:pPr>
      <w:r w:rsidRPr="009B47BA">
        <w:rPr>
          <w:rFonts w:ascii="Times New Roman" w:hAnsi="Times New Roman" w:cs="Times New Roman"/>
          <w:sz w:val="24"/>
          <w:szCs w:val="24"/>
        </w:rPr>
        <w:lastRenderedPageBreak/>
        <w:t xml:space="preserve">Hiroshima Peace Memorial Museum. (2000). </w:t>
      </w:r>
      <w:r w:rsidRPr="009B47BA">
        <w:rPr>
          <w:rFonts w:ascii="Times New Roman" w:hAnsi="Times New Roman" w:cs="Times New Roman"/>
          <w:i/>
          <w:sz w:val="24"/>
          <w:szCs w:val="24"/>
        </w:rPr>
        <w:t xml:space="preserve">The dropping of the atomic bomb </w:t>
      </w:r>
      <w:r w:rsidRPr="009B47BA">
        <w:rPr>
          <w:rFonts w:ascii="Times New Roman" w:hAnsi="Times New Roman" w:cs="Times New Roman"/>
          <w:sz w:val="24"/>
          <w:szCs w:val="24"/>
        </w:rPr>
        <w:t xml:space="preserve">[Photograph].  Retrieved from </w:t>
      </w:r>
      <w:hyperlink r:id="rId31" w:history="1">
        <w:r w:rsidRPr="009B47BA">
          <w:rPr>
            <w:rStyle w:val="Hyperlink"/>
            <w:rFonts w:ascii="Times New Roman" w:hAnsi="Times New Roman" w:cs="Times New Roman"/>
            <w:sz w:val="24"/>
            <w:szCs w:val="24"/>
          </w:rPr>
          <w:t>http://www.pcf.city.hiroshima.jp/virtual/VirtualMuseum_e/exhibit_e/exh0107_e/exh01071_e.html</w:t>
        </w:r>
      </w:hyperlink>
    </w:p>
    <w:p w:rsidR="009B47BA" w:rsidRPr="009B47BA" w:rsidRDefault="009B47BA" w:rsidP="009B47BA">
      <w:pPr>
        <w:spacing w:after="0" w:line="480" w:lineRule="auto"/>
        <w:ind w:left="720" w:hanging="720"/>
        <w:rPr>
          <w:rFonts w:ascii="Times New Roman" w:hAnsi="Times New Roman" w:cs="Times New Roman"/>
          <w:sz w:val="24"/>
          <w:szCs w:val="24"/>
        </w:rPr>
      </w:pPr>
      <w:r w:rsidRPr="009B47BA">
        <w:rPr>
          <w:rFonts w:ascii="Times New Roman" w:hAnsi="Times New Roman" w:cs="Times New Roman"/>
          <w:sz w:val="24"/>
          <w:szCs w:val="24"/>
        </w:rPr>
        <w:t xml:space="preserve">Hiroshima Peace Memorial Museum. (2000). </w:t>
      </w:r>
      <w:r w:rsidRPr="009B47BA">
        <w:rPr>
          <w:rFonts w:ascii="Times New Roman" w:hAnsi="Times New Roman" w:cs="Times New Roman"/>
          <w:i/>
          <w:sz w:val="24"/>
          <w:szCs w:val="24"/>
        </w:rPr>
        <w:t xml:space="preserve">Two months after the atomic bombing </w:t>
      </w:r>
      <w:r w:rsidRPr="009B47BA">
        <w:rPr>
          <w:rFonts w:ascii="Times New Roman" w:hAnsi="Times New Roman" w:cs="Times New Roman"/>
          <w:sz w:val="24"/>
          <w:szCs w:val="24"/>
        </w:rPr>
        <w:t xml:space="preserve">[Photograph].  Retrieved from </w:t>
      </w:r>
      <w:hyperlink r:id="rId32" w:history="1">
        <w:r w:rsidRPr="009B47BA">
          <w:rPr>
            <w:rStyle w:val="Hyperlink"/>
            <w:rFonts w:ascii="Times New Roman" w:hAnsi="Times New Roman" w:cs="Times New Roman"/>
            <w:sz w:val="24"/>
            <w:szCs w:val="24"/>
          </w:rPr>
          <w:t>http://www.pcf.city.hiroshima.jp/virtual/VirtualMuseum_e/exhibit_e/exh0107_e/exh01071_e.html</w:t>
        </w:r>
      </w:hyperlink>
    </w:p>
    <w:p w:rsidR="009B47BA" w:rsidRPr="00120F88" w:rsidRDefault="009B47BA" w:rsidP="009B47BA">
      <w:pPr>
        <w:spacing w:after="0" w:line="480" w:lineRule="auto"/>
        <w:ind w:left="720" w:hanging="720"/>
        <w:rPr>
          <w:rFonts w:ascii="Times New Roman" w:hAnsi="Times New Roman" w:cs="Times New Roman"/>
          <w:sz w:val="24"/>
          <w:szCs w:val="24"/>
        </w:rPr>
      </w:pPr>
      <w:r w:rsidRPr="009B47BA">
        <w:rPr>
          <w:rFonts w:ascii="Times New Roman" w:hAnsi="Times New Roman" w:cs="Times New Roman"/>
          <w:sz w:val="24"/>
          <w:szCs w:val="24"/>
        </w:rPr>
        <w:t xml:space="preserve">Minamoto, K. (2010, August 4). </w:t>
      </w:r>
      <w:r w:rsidRPr="009B47BA">
        <w:rPr>
          <w:rFonts w:ascii="Times New Roman" w:hAnsi="Times New Roman" w:cs="Times New Roman"/>
          <w:i/>
          <w:sz w:val="24"/>
          <w:szCs w:val="24"/>
        </w:rPr>
        <w:t>Three of Sadako's original cranes, one of which can be viewed at the Tribute WTC Visitor</w:t>
      </w:r>
      <w:r w:rsidRPr="009B47BA">
        <w:rPr>
          <w:rFonts w:ascii="Times New Roman" w:hAnsi="Times New Roman" w:cs="Times New Roman"/>
          <w:sz w:val="24"/>
          <w:szCs w:val="24"/>
        </w:rPr>
        <w:t xml:space="preserve"> [Photograph]. Retrieved from </w:t>
      </w:r>
      <w:hyperlink r:id="rId33" w:history="1">
        <w:r w:rsidRPr="009B47BA">
          <w:rPr>
            <w:rStyle w:val="Hyperlink"/>
            <w:rFonts w:ascii="Times New Roman" w:hAnsi="Times New Roman" w:cs="Times New Roman"/>
            <w:sz w:val="24"/>
            <w:szCs w:val="24"/>
          </w:rPr>
          <w:t>http://japansocietyny.blogspot.com/2010/08/sadako-1000-cranes.html</w:t>
        </w:r>
      </w:hyperlink>
      <w:r w:rsidRPr="009B47BA">
        <w:rPr>
          <w:rFonts w:ascii="Times New Roman" w:hAnsi="Times New Roman" w:cs="Times New Roman"/>
          <w:sz w:val="24"/>
          <w:szCs w:val="24"/>
        </w:rPr>
        <w:t>.</w:t>
      </w:r>
    </w:p>
    <w:p w:rsidR="00120F88" w:rsidRPr="00120F88" w:rsidRDefault="00120F88" w:rsidP="00120F88">
      <w:pPr>
        <w:spacing w:after="0" w:line="480" w:lineRule="auto"/>
        <w:ind w:left="720" w:hanging="720"/>
        <w:rPr>
          <w:rFonts w:ascii="Times New Roman" w:hAnsi="Times New Roman" w:cs="Times New Roman"/>
          <w:sz w:val="24"/>
          <w:szCs w:val="24"/>
        </w:rPr>
      </w:pPr>
      <w:r w:rsidRPr="00120F88">
        <w:rPr>
          <w:rFonts w:ascii="Times New Roman" w:hAnsi="Times New Roman" w:cs="Times New Roman"/>
          <w:sz w:val="24"/>
          <w:szCs w:val="24"/>
        </w:rPr>
        <w:t xml:space="preserve">Origami Resource Center. (2013). </w:t>
      </w:r>
      <w:r w:rsidRPr="00120F88">
        <w:rPr>
          <w:rFonts w:ascii="Times New Roman" w:hAnsi="Times New Roman" w:cs="Times New Roman"/>
          <w:i/>
          <w:sz w:val="24"/>
          <w:szCs w:val="24"/>
        </w:rPr>
        <w:t xml:space="preserve">The Story of Sadako. </w:t>
      </w:r>
      <w:r w:rsidRPr="00120F88">
        <w:rPr>
          <w:rFonts w:ascii="Times New Roman" w:hAnsi="Times New Roman" w:cs="Times New Roman"/>
          <w:sz w:val="24"/>
          <w:szCs w:val="24"/>
        </w:rPr>
        <w:t>Retrieved from http://www.origami-resource-center.com/sadako.html</w:t>
      </w:r>
    </w:p>
    <w:p w:rsidR="00120F88" w:rsidRPr="00120F88" w:rsidRDefault="00120F88" w:rsidP="00120F88">
      <w:pPr>
        <w:spacing w:after="0" w:line="480" w:lineRule="auto"/>
        <w:ind w:left="720" w:hanging="720"/>
        <w:rPr>
          <w:rFonts w:ascii="Times New Roman" w:hAnsi="Times New Roman" w:cs="Times New Roman"/>
          <w:sz w:val="24"/>
          <w:szCs w:val="24"/>
        </w:rPr>
      </w:pPr>
      <w:r w:rsidRPr="00120F88">
        <w:rPr>
          <w:rFonts w:ascii="Times New Roman" w:hAnsi="Times New Roman" w:cs="Times New Roman"/>
          <w:sz w:val="24"/>
          <w:szCs w:val="24"/>
        </w:rPr>
        <w:t xml:space="preserve">Stanford University. (n. d.). </w:t>
      </w:r>
      <w:r w:rsidRPr="00120F88">
        <w:rPr>
          <w:rFonts w:ascii="Times New Roman" w:hAnsi="Times New Roman" w:cs="Times New Roman"/>
          <w:i/>
          <w:sz w:val="24"/>
          <w:szCs w:val="24"/>
        </w:rPr>
        <w:t>Spice Publications</w:t>
      </w:r>
      <w:r w:rsidRPr="00120F88">
        <w:rPr>
          <w:rFonts w:ascii="Times New Roman" w:hAnsi="Times New Roman" w:cs="Times New Roman"/>
          <w:sz w:val="24"/>
          <w:szCs w:val="24"/>
        </w:rPr>
        <w:t xml:space="preserve">. Retrieved from </w:t>
      </w:r>
      <w:hyperlink r:id="rId34" w:history="1">
        <w:r w:rsidRPr="00120F88">
          <w:rPr>
            <w:rStyle w:val="Hyperlink"/>
            <w:rFonts w:ascii="Times New Roman" w:hAnsi="Times New Roman" w:cs="Times New Roman"/>
            <w:sz w:val="24"/>
            <w:szCs w:val="24"/>
          </w:rPr>
          <w:t>http://spice.stanford.edu/catalog/kamishibai_project/</w:t>
        </w:r>
      </w:hyperlink>
    </w:p>
    <w:p w:rsidR="009B47BA" w:rsidRPr="009B47BA" w:rsidRDefault="009B47BA" w:rsidP="009B47BA">
      <w:pPr>
        <w:spacing w:after="0" w:line="480" w:lineRule="auto"/>
        <w:ind w:left="720" w:hanging="720"/>
        <w:rPr>
          <w:rFonts w:ascii="Times New Roman" w:hAnsi="Times New Roman" w:cs="Times New Roman"/>
          <w:sz w:val="24"/>
          <w:szCs w:val="24"/>
        </w:rPr>
      </w:pPr>
      <w:r w:rsidRPr="009B47BA">
        <w:rPr>
          <w:rFonts w:ascii="Times New Roman" w:hAnsi="Times New Roman" w:cs="Times New Roman"/>
          <w:sz w:val="24"/>
          <w:szCs w:val="24"/>
        </w:rPr>
        <w:t xml:space="preserve">The City of Hiroshima. (2001). </w:t>
      </w:r>
      <w:r w:rsidRPr="009B47BA">
        <w:rPr>
          <w:rFonts w:ascii="Times New Roman" w:hAnsi="Times New Roman" w:cs="Times New Roman"/>
          <w:i/>
          <w:sz w:val="24"/>
          <w:szCs w:val="24"/>
        </w:rPr>
        <w:t xml:space="preserve">The children's peace monument </w:t>
      </w:r>
      <w:r w:rsidRPr="009B47BA">
        <w:rPr>
          <w:rFonts w:ascii="Times New Roman" w:hAnsi="Times New Roman" w:cs="Times New Roman"/>
          <w:sz w:val="24"/>
          <w:szCs w:val="24"/>
        </w:rPr>
        <w:t xml:space="preserve">[Photograph]. Retrieved from </w:t>
      </w:r>
      <w:hyperlink r:id="rId35" w:history="1">
        <w:r w:rsidRPr="009B47BA">
          <w:rPr>
            <w:rStyle w:val="Hyperlink"/>
            <w:rFonts w:ascii="Times New Roman" w:hAnsi="Times New Roman" w:cs="Times New Roman"/>
            <w:sz w:val="24"/>
            <w:szCs w:val="24"/>
          </w:rPr>
          <w:t>http://www.city.hiroshima.lg.jp/shimin/heiwa/monument.html</w:t>
        </w:r>
      </w:hyperlink>
    </w:p>
    <w:p w:rsidR="00120F88" w:rsidRPr="00120F88" w:rsidRDefault="00120F88" w:rsidP="00120F88">
      <w:pPr>
        <w:spacing w:after="0" w:line="480" w:lineRule="auto"/>
        <w:ind w:left="720" w:hanging="720"/>
        <w:rPr>
          <w:rFonts w:ascii="Times New Roman" w:hAnsi="Times New Roman" w:cs="Times New Roman"/>
          <w:sz w:val="24"/>
          <w:szCs w:val="24"/>
        </w:rPr>
      </w:pPr>
      <w:r w:rsidRPr="00120F88">
        <w:rPr>
          <w:rFonts w:ascii="Times New Roman" w:hAnsi="Times New Roman" w:cs="Times New Roman"/>
          <w:sz w:val="24"/>
          <w:szCs w:val="24"/>
        </w:rPr>
        <w:t xml:space="preserve">UShistory.org (2008). </w:t>
      </w:r>
      <w:r w:rsidRPr="00120F88">
        <w:rPr>
          <w:rFonts w:ascii="Times New Roman" w:hAnsi="Times New Roman" w:cs="Times New Roman"/>
          <w:i/>
          <w:sz w:val="24"/>
          <w:szCs w:val="24"/>
        </w:rPr>
        <w:t>51f: The Manhattan Project</w:t>
      </w:r>
      <w:r w:rsidRPr="00120F88">
        <w:rPr>
          <w:rFonts w:ascii="Times New Roman" w:hAnsi="Times New Roman" w:cs="Times New Roman"/>
          <w:sz w:val="24"/>
          <w:szCs w:val="24"/>
        </w:rPr>
        <w:t xml:space="preserve">. Retrieved from </w:t>
      </w:r>
      <w:hyperlink r:id="rId36" w:history="1">
        <w:r w:rsidRPr="00120F88">
          <w:rPr>
            <w:rStyle w:val="Hyperlink"/>
            <w:rFonts w:ascii="Times New Roman" w:hAnsi="Times New Roman" w:cs="Times New Roman"/>
            <w:sz w:val="24"/>
            <w:szCs w:val="24"/>
          </w:rPr>
          <w:t>http://www.ushistory.org/us/51f.asp</w:t>
        </w:r>
      </w:hyperlink>
    </w:p>
    <w:p w:rsidR="00120F88" w:rsidRPr="00120F88" w:rsidRDefault="00120F88" w:rsidP="00120F88">
      <w:pPr>
        <w:spacing w:after="0" w:line="480" w:lineRule="auto"/>
        <w:ind w:left="720" w:hanging="720"/>
        <w:rPr>
          <w:rFonts w:ascii="Times New Roman" w:hAnsi="Times New Roman" w:cs="Times New Roman"/>
          <w:sz w:val="24"/>
          <w:szCs w:val="24"/>
        </w:rPr>
      </w:pPr>
      <w:r w:rsidRPr="00120F88">
        <w:rPr>
          <w:rFonts w:ascii="Times New Roman" w:hAnsi="Times New Roman" w:cs="Times New Roman"/>
          <w:sz w:val="24"/>
          <w:szCs w:val="24"/>
        </w:rPr>
        <w:t>Vacca, R. T., Vacca, J. L., &amp; Mraz, M. (2014). </w:t>
      </w:r>
      <w:r w:rsidRPr="00120F88">
        <w:rPr>
          <w:rFonts w:ascii="Times New Roman" w:hAnsi="Times New Roman" w:cs="Times New Roman"/>
          <w:i/>
          <w:iCs/>
          <w:sz w:val="24"/>
          <w:szCs w:val="24"/>
        </w:rPr>
        <w:t>Content area reading:  Literacy and learning across the curriculum</w:t>
      </w:r>
      <w:r w:rsidRPr="00120F88">
        <w:rPr>
          <w:rFonts w:ascii="Times New Roman" w:hAnsi="Times New Roman" w:cs="Times New Roman"/>
          <w:sz w:val="24"/>
          <w:szCs w:val="24"/>
        </w:rPr>
        <w:t>. Boston, MA:  Pearson.</w:t>
      </w:r>
    </w:p>
    <w:p w:rsidR="00120F88" w:rsidRPr="00120F88" w:rsidRDefault="00120F88" w:rsidP="00120F88">
      <w:pPr>
        <w:spacing w:after="0" w:line="480" w:lineRule="auto"/>
        <w:ind w:left="720" w:hanging="720"/>
        <w:rPr>
          <w:rFonts w:ascii="Times New Roman" w:hAnsi="Times New Roman" w:cs="Times New Roman"/>
          <w:sz w:val="24"/>
          <w:szCs w:val="24"/>
        </w:rPr>
      </w:pPr>
      <w:r w:rsidRPr="00120F88">
        <w:rPr>
          <w:rFonts w:ascii="Times New Roman" w:hAnsi="Times New Roman" w:cs="Times New Roman"/>
          <w:sz w:val="24"/>
          <w:szCs w:val="24"/>
        </w:rPr>
        <w:lastRenderedPageBreak/>
        <w:t>Virginia Department of Education. (2010). </w:t>
      </w:r>
      <w:r w:rsidRPr="00120F88">
        <w:rPr>
          <w:rFonts w:ascii="Times New Roman" w:hAnsi="Times New Roman" w:cs="Times New Roman"/>
          <w:i/>
          <w:iCs/>
          <w:sz w:val="24"/>
          <w:szCs w:val="24"/>
        </w:rPr>
        <w:t>English Standards of Learning for Virginia Public Schools</w:t>
      </w:r>
      <w:r w:rsidRPr="00120F88">
        <w:rPr>
          <w:rFonts w:ascii="Times New Roman" w:hAnsi="Times New Roman" w:cs="Times New Roman"/>
          <w:sz w:val="24"/>
          <w:szCs w:val="24"/>
        </w:rPr>
        <w:t>. Retrieved from http://www.doe.virginia.gov/testing/sol/standards_docs/english/2010/stds_english8.pdf</w:t>
      </w:r>
    </w:p>
    <w:p w:rsidR="00120F88" w:rsidRPr="00120F88" w:rsidRDefault="00120F88" w:rsidP="00120F88">
      <w:pPr>
        <w:spacing w:after="0" w:line="480" w:lineRule="auto"/>
        <w:ind w:left="720" w:hanging="720"/>
        <w:rPr>
          <w:rFonts w:ascii="Times New Roman" w:hAnsi="Times New Roman" w:cs="Times New Roman"/>
          <w:sz w:val="24"/>
          <w:szCs w:val="24"/>
        </w:rPr>
      </w:pPr>
    </w:p>
    <w:sectPr w:rsidR="00120F88" w:rsidRPr="00120F88" w:rsidSect="001E0153">
      <w:headerReference w:type="default" r:id="rId37"/>
      <w:headerReference w:type="firs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EC8" w:rsidRDefault="00A70EC8" w:rsidP="00131078">
      <w:pPr>
        <w:spacing w:after="0" w:line="240" w:lineRule="auto"/>
      </w:pPr>
      <w:r>
        <w:separator/>
      </w:r>
    </w:p>
  </w:endnote>
  <w:endnote w:type="continuationSeparator" w:id="0">
    <w:p w:rsidR="00A70EC8" w:rsidRDefault="00A70EC8" w:rsidP="0013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EC8" w:rsidRDefault="00A70EC8" w:rsidP="00131078">
      <w:pPr>
        <w:spacing w:after="0" w:line="240" w:lineRule="auto"/>
      </w:pPr>
      <w:r>
        <w:separator/>
      </w:r>
    </w:p>
  </w:footnote>
  <w:footnote w:type="continuationSeparator" w:id="0">
    <w:p w:rsidR="00A70EC8" w:rsidRDefault="00A70EC8" w:rsidP="00131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D" w:rsidRDefault="006136FD" w:rsidP="001E0153">
    <w:pPr>
      <w:pStyle w:val="Header"/>
    </w:pPr>
    <w:r>
      <w:t>LESSON T</w:t>
    </w:r>
    <w:r w:rsidR="00AE78FC">
      <w:t>HREE</w:t>
    </w:r>
    <w:r>
      <w:tab/>
    </w:r>
    <w:r>
      <w:tab/>
    </w:r>
    <w:r>
      <w:fldChar w:fldCharType="begin"/>
    </w:r>
    <w:r>
      <w:instrText xml:space="preserve"> PAGE   \* MERGEFORMAT </w:instrText>
    </w:r>
    <w:r>
      <w:fldChar w:fldCharType="separate"/>
    </w:r>
    <w:r w:rsidR="00AF7237">
      <w:rPr>
        <w:noProof/>
      </w:rPr>
      <w:t>11</w:t>
    </w:r>
    <w:r>
      <w:rPr>
        <w:noProof/>
      </w:rPr>
      <w:fldChar w:fldCharType="end"/>
    </w:r>
  </w:p>
  <w:p w:rsidR="006136FD" w:rsidRDefault="00613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D" w:rsidRDefault="006136FD">
    <w:pPr>
      <w:pStyle w:val="Header"/>
    </w:pPr>
    <w:r w:rsidRPr="001E0153">
      <w:t xml:space="preserve">Running head:  LESSON </w:t>
    </w:r>
    <w:r>
      <w:t>T</w:t>
    </w:r>
    <w:r w:rsidR="00DC17C0">
      <w:t>HREE</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DC2"/>
    <w:multiLevelType w:val="hybridMultilevel"/>
    <w:tmpl w:val="8D5EED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6137F7"/>
    <w:multiLevelType w:val="hybridMultilevel"/>
    <w:tmpl w:val="9E92DBD8"/>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53E4966"/>
    <w:multiLevelType w:val="hybridMultilevel"/>
    <w:tmpl w:val="2F08C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E4BB9"/>
    <w:multiLevelType w:val="hybridMultilevel"/>
    <w:tmpl w:val="F82E8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35184"/>
    <w:multiLevelType w:val="hybridMultilevel"/>
    <w:tmpl w:val="0F582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C2041"/>
    <w:multiLevelType w:val="hybridMultilevel"/>
    <w:tmpl w:val="459A89C4"/>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6">
    <w:nsid w:val="1D3E0AB6"/>
    <w:multiLevelType w:val="hybridMultilevel"/>
    <w:tmpl w:val="3842C0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FA239C"/>
    <w:multiLevelType w:val="hybridMultilevel"/>
    <w:tmpl w:val="95AA0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572C8"/>
    <w:multiLevelType w:val="hybridMultilevel"/>
    <w:tmpl w:val="46D277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1B534D"/>
    <w:multiLevelType w:val="hybridMultilevel"/>
    <w:tmpl w:val="DAB279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52451A"/>
    <w:multiLevelType w:val="hybridMultilevel"/>
    <w:tmpl w:val="7BFE4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E4050C"/>
    <w:multiLevelType w:val="hybridMultilevel"/>
    <w:tmpl w:val="AE78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26232A"/>
    <w:multiLevelType w:val="hybridMultilevel"/>
    <w:tmpl w:val="91EC7E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9D54B3"/>
    <w:multiLevelType w:val="hybridMultilevel"/>
    <w:tmpl w:val="3BB4E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9316AF"/>
    <w:multiLevelType w:val="hybridMultilevel"/>
    <w:tmpl w:val="DBF25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C47446"/>
    <w:multiLevelType w:val="hybridMultilevel"/>
    <w:tmpl w:val="E2E650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D11002"/>
    <w:multiLevelType w:val="hybridMultilevel"/>
    <w:tmpl w:val="7BDC3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D262BB"/>
    <w:multiLevelType w:val="hybridMultilevel"/>
    <w:tmpl w:val="E60A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534075"/>
    <w:multiLevelType w:val="hybridMultilevel"/>
    <w:tmpl w:val="F704F3B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07407E1"/>
    <w:multiLevelType w:val="hybridMultilevel"/>
    <w:tmpl w:val="02F24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7A10F1"/>
    <w:multiLevelType w:val="hybridMultilevel"/>
    <w:tmpl w:val="99501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5"/>
  </w:num>
  <w:num w:numId="4">
    <w:abstractNumId w:val="14"/>
  </w:num>
  <w:num w:numId="5">
    <w:abstractNumId w:val="1"/>
  </w:num>
  <w:num w:numId="6">
    <w:abstractNumId w:val="13"/>
  </w:num>
  <w:num w:numId="7">
    <w:abstractNumId w:val="6"/>
  </w:num>
  <w:num w:numId="8">
    <w:abstractNumId w:val="15"/>
  </w:num>
  <w:num w:numId="9">
    <w:abstractNumId w:val="18"/>
  </w:num>
  <w:num w:numId="10">
    <w:abstractNumId w:val="0"/>
  </w:num>
  <w:num w:numId="11">
    <w:abstractNumId w:val="8"/>
  </w:num>
  <w:num w:numId="12">
    <w:abstractNumId w:val="10"/>
  </w:num>
  <w:num w:numId="13">
    <w:abstractNumId w:val="12"/>
  </w:num>
  <w:num w:numId="14">
    <w:abstractNumId w:val="11"/>
  </w:num>
  <w:num w:numId="15">
    <w:abstractNumId w:val="17"/>
  </w:num>
  <w:num w:numId="16">
    <w:abstractNumId w:val="3"/>
  </w:num>
  <w:num w:numId="17">
    <w:abstractNumId w:val="4"/>
  </w:num>
  <w:num w:numId="18">
    <w:abstractNumId w:val="7"/>
  </w:num>
  <w:num w:numId="19">
    <w:abstractNumId w:val="19"/>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E0"/>
    <w:rsid w:val="000064B4"/>
    <w:rsid w:val="000118B9"/>
    <w:rsid w:val="00011DC5"/>
    <w:rsid w:val="000201DE"/>
    <w:rsid w:val="00020728"/>
    <w:rsid w:val="00036394"/>
    <w:rsid w:val="00051B8D"/>
    <w:rsid w:val="00087A0C"/>
    <w:rsid w:val="000916D7"/>
    <w:rsid w:val="001037DA"/>
    <w:rsid w:val="00111AE4"/>
    <w:rsid w:val="00120F88"/>
    <w:rsid w:val="00131078"/>
    <w:rsid w:val="00141626"/>
    <w:rsid w:val="001417D7"/>
    <w:rsid w:val="00151690"/>
    <w:rsid w:val="00173A46"/>
    <w:rsid w:val="00187B76"/>
    <w:rsid w:val="001A6852"/>
    <w:rsid w:val="001D2D3F"/>
    <w:rsid w:val="001D3C4D"/>
    <w:rsid w:val="001E0153"/>
    <w:rsid w:val="001F4751"/>
    <w:rsid w:val="002221F4"/>
    <w:rsid w:val="002457D7"/>
    <w:rsid w:val="002A5F42"/>
    <w:rsid w:val="002B455B"/>
    <w:rsid w:val="002C0A3C"/>
    <w:rsid w:val="002D29AD"/>
    <w:rsid w:val="002E6C6B"/>
    <w:rsid w:val="002E775B"/>
    <w:rsid w:val="002F161E"/>
    <w:rsid w:val="002F3F0A"/>
    <w:rsid w:val="002F46B9"/>
    <w:rsid w:val="003157F4"/>
    <w:rsid w:val="00315ECD"/>
    <w:rsid w:val="0035175E"/>
    <w:rsid w:val="00363F6F"/>
    <w:rsid w:val="00387FA8"/>
    <w:rsid w:val="003B700B"/>
    <w:rsid w:val="003C274A"/>
    <w:rsid w:val="003C4874"/>
    <w:rsid w:val="003C6020"/>
    <w:rsid w:val="003D49E0"/>
    <w:rsid w:val="00411160"/>
    <w:rsid w:val="00432F80"/>
    <w:rsid w:val="004529E1"/>
    <w:rsid w:val="00453469"/>
    <w:rsid w:val="004637B6"/>
    <w:rsid w:val="00467FA0"/>
    <w:rsid w:val="004729B4"/>
    <w:rsid w:val="0047411E"/>
    <w:rsid w:val="00477220"/>
    <w:rsid w:val="00496C87"/>
    <w:rsid w:val="004B0EFB"/>
    <w:rsid w:val="004D42D2"/>
    <w:rsid w:val="004D4392"/>
    <w:rsid w:val="004E1E6C"/>
    <w:rsid w:val="005066D2"/>
    <w:rsid w:val="00547872"/>
    <w:rsid w:val="00557E37"/>
    <w:rsid w:val="00563FEF"/>
    <w:rsid w:val="00587496"/>
    <w:rsid w:val="00591764"/>
    <w:rsid w:val="005B05C6"/>
    <w:rsid w:val="005C7548"/>
    <w:rsid w:val="005E1B76"/>
    <w:rsid w:val="005E2EE7"/>
    <w:rsid w:val="0060300D"/>
    <w:rsid w:val="00612054"/>
    <w:rsid w:val="006132F3"/>
    <w:rsid w:val="006136FD"/>
    <w:rsid w:val="00620A01"/>
    <w:rsid w:val="0067748B"/>
    <w:rsid w:val="00683592"/>
    <w:rsid w:val="006872C8"/>
    <w:rsid w:val="006A34A1"/>
    <w:rsid w:val="006B36BD"/>
    <w:rsid w:val="006E7722"/>
    <w:rsid w:val="0071001D"/>
    <w:rsid w:val="007177D0"/>
    <w:rsid w:val="0075494C"/>
    <w:rsid w:val="00771377"/>
    <w:rsid w:val="00782A74"/>
    <w:rsid w:val="0079507C"/>
    <w:rsid w:val="00797C02"/>
    <w:rsid w:val="007A2182"/>
    <w:rsid w:val="007C0F08"/>
    <w:rsid w:val="007C27D7"/>
    <w:rsid w:val="007C7F48"/>
    <w:rsid w:val="008237EC"/>
    <w:rsid w:val="00845E47"/>
    <w:rsid w:val="008C431F"/>
    <w:rsid w:val="008C710B"/>
    <w:rsid w:val="0092789B"/>
    <w:rsid w:val="009324DF"/>
    <w:rsid w:val="0094002B"/>
    <w:rsid w:val="00945E2A"/>
    <w:rsid w:val="00960AC2"/>
    <w:rsid w:val="00961741"/>
    <w:rsid w:val="0097437B"/>
    <w:rsid w:val="009751C5"/>
    <w:rsid w:val="00985677"/>
    <w:rsid w:val="00985EE4"/>
    <w:rsid w:val="00987C58"/>
    <w:rsid w:val="00993D02"/>
    <w:rsid w:val="009B47BA"/>
    <w:rsid w:val="009B5215"/>
    <w:rsid w:val="009D6CBF"/>
    <w:rsid w:val="009E70FE"/>
    <w:rsid w:val="009F6715"/>
    <w:rsid w:val="00A653BE"/>
    <w:rsid w:val="00A70EC8"/>
    <w:rsid w:val="00A964C7"/>
    <w:rsid w:val="00AA41A0"/>
    <w:rsid w:val="00AA5074"/>
    <w:rsid w:val="00AC41BC"/>
    <w:rsid w:val="00AE0882"/>
    <w:rsid w:val="00AE78FC"/>
    <w:rsid w:val="00AF7237"/>
    <w:rsid w:val="00B3716F"/>
    <w:rsid w:val="00B414F9"/>
    <w:rsid w:val="00B47BE8"/>
    <w:rsid w:val="00BA0926"/>
    <w:rsid w:val="00BA5380"/>
    <w:rsid w:val="00BB1391"/>
    <w:rsid w:val="00BB2C59"/>
    <w:rsid w:val="00BD4589"/>
    <w:rsid w:val="00C02282"/>
    <w:rsid w:val="00C13667"/>
    <w:rsid w:val="00C17589"/>
    <w:rsid w:val="00C3293C"/>
    <w:rsid w:val="00C36EBF"/>
    <w:rsid w:val="00C46C18"/>
    <w:rsid w:val="00C705E9"/>
    <w:rsid w:val="00C74AC0"/>
    <w:rsid w:val="00C76F56"/>
    <w:rsid w:val="00C809DD"/>
    <w:rsid w:val="00C8585A"/>
    <w:rsid w:val="00CD5AD0"/>
    <w:rsid w:val="00CF18BA"/>
    <w:rsid w:val="00D11E43"/>
    <w:rsid w:val="00D328C6"/>
    <w:rsid w:val="00D32C45"/>
    <w:rsid w:val="00D41172"/>
    <w:rsid w:val="00D50F55"/>
    <w:rsid w:val="00D60043"/>
    <w:rsid w:val="00D62DDD"/>
    <w:rsid w:val="00D71760"/>
    <w:rsid w:val="00D94528"/>
    <w:rsid w:val="00D96BF4"/>
    <w:rsid w:val="00DC17C0"/>
    <w:rsid w:val="00DC4995"/>
    <w:rsid w:val="00DD09F5"/>
    <w:rsid w:val="00DF6C85"/>
    <w:rsid w:val="00E2009C"/>
    <w:rsid w:val="00E63209"/>
    <w:rsid w:val="00E63D35"/>
    <w:rsid w:val="00F81C8D"/>
    <w:rsid w:val="00F92C06"/>
    <w:rsid w:val="00F96D96"/>
    <w:rsid w:val="00FB3A35"/>
    <w:rsid w:val="00FD14ED"/>
    <w:rsid w:val="00FD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52"/>
  </w:style>
  <w:style w:type="paragraph" w:styleId="Heading1">
    <w:name w:val="heading 1"/>
    <w:basedOn w:val="Normal"/>
    <w:next w:val="Normal"/>
    <w:link w:val="Heading1Char"/>
    <w:uiPriority w:val="9"/>
    <w:qFormat/>
    <w:rsid w:val="004741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74A"/>
    <w:rPr>
      <w:color w:val="0000FF" w:themeColor="hyperlink"/>
      <w:u w:val="single"/>
    </w:rPr>
  </w:style>
  <w:style w:type="paragraph" w:styleId="BalloonText">
    <w:name w:val="Balloon Text"/>
    <w:basedOn w:val="Normal"/>
    <w:link w:val="BalloonTextChar"/>
    <w:uiPriority w:val="99"/>
    <w:semiHidden/>
    <w:unhideWhenUsed/>
    <w:rsid w:val="004D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2D2"/>
    <w:rPr>
      <w:rFonts w:ascii="Tahoma" w:hAnsi="Tahoma" w:cs="Tahoma"/>
      <w:sz w:val="16"/>
      <w:szCs w:val="16"/>
    </w:rPr>
  </w:style>
  <w:style w:type="paragraph" w:styleId="Header">
    <w:name w:val="header"/>
    <w:basedOn w:val="Normal"/>
    <w:link w:val="HeaderChar"/>
    <w:uiPriority w:val="99"/>
    <w:unhideWhenUsed/>
    <w:rsid w:val="00131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078"/>
  </w:style>
  <w:style w:type="paragraph" w:styleId="Footer">
    <w:name w:val="footer"/>
    <w:basedOn w:val="Normal"/>
    <w:link w:val="FooterChar"/>
    <w:uiPriority w:val="99"/>
    <w:unhideWhenUsed/>
    <w:rsid w:val="00131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078"/>
  </w:style>
  <w:style w:type="table" w:styleId="TableGrid">
    <w:name w:val="Table Grid"/>
    <w:basedOn w:val="TableNormal"/>
    <w:uiPriority w:val="59"/>
    <w:rsid w:val="00985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0043"/>
    <w:pPr>
      <w:ind w:left="720"/>
      <w:contextualSpacing/>
    </w:pPr>
  </w:style>
  <w:style w:type="paragraph" w:styleId="NormalWeb">
    <w:name w:val="Normal (Web)"/>
    <w:basedOn w:val="Normal"/>
    <w:uiPriority w:val="99"/>
    <w:semiHidden/>
    <w:unhideWhenUsed/>
    <w:rsid w:val="00C705E9"/>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2D29AD"/>
    <w:rPr>
      <w:color w:val="800080" w:themeColor="followedHyperlink"/>
      <w:u w:val="single"/>
    </w:rPr>
  </w:style>
  <w:style w:type="character" w:customStyle="1" w:styleId="Heading1Char">
    <w:name w:val="Heading 1 Char"/>
    <w:basedOn w:val="DefaultParagraphFont"/>
    <w:link w:val="Heading1"/>
    <w:uiPriority w:val="9"/>
    <w:rsid w:val="0047411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52"/>
  </w:style>
  <w:style w:type="paragraph" w:styleId="Heading1">
    <w:name w:val="heading 1"/>
    <w:basedOn w:val="Normal"/>
    <w:next w:val="Normal"/>
    <w:link w:val="Heading1Char"/>
    <w:uiPriority w:val="9"/>
    <w:qFormat/>
    <w:rsid w:val="004741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74A"/>
    <w:rPr>
      <w:color w:val="0000FF" w:themeColor="hyperlink"/>
      <w:u w:val="single"/>
    </w:rPr>
  </w:style>
  <w:style w:type="paragraph" w:styleId="BalloonText">
    <w:name w:val="Balloon Text"/>
    <w:basedOn w:val="Normal"/>
    <w:link w:val="BalloonTextChar"/>
    <w:uiPriority w:val="99"/>
    <w:semiHidden/>
    <w:unhideWhenUsed/>
    <w:rsid w:val="004D4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2D2"/>
    <w:rPr>
      <w:rFonts w:ascii="Tahoma" w:hAnsi="Tahoma" w:cs="Tahoma"/>
      <w:sz w:val="16"/>
      <w:szCs w:val="16"/>
    </w:rPr>
  </w:style>
  <w:style w:type="paragraph" w:styleId="Header">
    <w:name w:val="header"/>
    <w:basedOn w:val="Normal"/>
    <w:link w:val="HeaderChar"/>
    <w:uiPriority w:val="99"/>
    <w:unhideWhenUsed/>
    <w:rsid w:val="00131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078"/>
  </w:style>
  <w:style w:type="paragraph" w:styleId="Footer">
    <w:name w:val="footer"/>
    <w:basedOn w:val="Normal"/>
    <w:link w:val="FooterChar"/>
    <w:uiPriority w:val="99"/>
    <w:unhideWhenUsed/>
    <w:rsid w:val="00131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078"/>
  </w:style>
  <w:style w:type="table" w:styleId="TableGrid">
    <w:name w:val="Table Grid"/>
    <w:basedOn w:val="TableNormal"/>
    <w:uiPriority w:val="59"/>
    <w:rsid w:val="00985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0043"/>
    <w:pPr>
      <w:ind w:left="720"/>
      <w:contextualSpacing/>
    </w:pPr>
  </w:style>
  <w:style w:type="paragraph" w:styleId="NormalWeb">
    <w:name w:val="Normal (Web)"/>
    <w:basedOn w:val="Normal"/>
    <w:uiPriority w:val="99"/>
    <w:semiHidden/>
    <w:unhideWhenUsed/>
    <w:rsid w:val="00C705E9"/>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2D29AD"/>
    <w:rPr>
      <w:color w:val="800080" w:themeColor="followedHyperlink"/>
      <w:u w:val="single"/>
    </w:rPr>
  </w:style>
  <w:style w:type="character" w:customStyle="1" w:styleId="Heading1Char">
    <w:name w:val="Heading 1 Char"/>
    <w:basedOn w:val="DefaultParagraphFont"/>
    <w:link w:val="Heading1"/>
    <w:uiPriority w:val="9"/>
    <w:rsid w:val="0047411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hyperlink" Target="http://iis-db.stanford.edu/pubs/22665/Sadako_Teacher's_Guide.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yperlink" Target="http://spice.stanford.edu/catalog/kamishibai_project/" TargetMode="Externa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hyperlink" Target="http://www.cnn.com/2009/LIVING/12/17/origami.gift/index.html?_s=PM:LIVING" TargetMode="External"/><Relationship Id="rId33" Type="http://schemas.openxmlformats.org/officeDocument/2006/relationships/hyperlink" Target="http://japansocietyny.blogspot.com/2010/08/sadako-1000-cranes.htm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eg"/><Relationship Id="rId29" Type="http://schemas.openxmlformats.org/officeDocument/2006/relationships/hyperlink" Target="http://www.pcf.city.hiroshima.jp/virtual/VirtualMuseum_e/exhibit_e/exh0107_e/exh01071_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image" Target="media/image15.wmf"/><Relationship Id="rId32" Type="http://schemas.openxmlformats.org/officeDocument/2006/relationships/hyperlink" Target="http://www.pcf.city.hiroshima.jp/virtual/VirtualMuseum_e/exhibit_e/exh0107_e/exh01071_e.htm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hyperlink" Target="http://www.pcf.city.hiroshima.jp/virtual/VirtualMuseum_e/exhibit_e/exh0107_e/exh01071_e.html" TargetMode="External"/><Relationship Id="rId36" Type="http://schemas.openxmlformats.org/officeDocument/2006/relationships/hyperlink" Target="http://www.ushistory.org/us/51f.asp" TargetMode="External"/><Relationship Id="rId10" Type="http://schemas.openxmlformats.org/officeDocument/2006/relationships/image" Target="media/image1.jpg"/><Relationship Id="rId19" Type="http://schemas.openxmlformats.org/officeDocument/2006/relationships/image" Target="media/image10.jpeg"/><Relationship Id="rId31" Type="http://schemas.openxmlformats.org/officeDocument/2006/relationships/hyperlink" Target="http://www.pcf.city.hiroshima.jp/virtual/VirtualMuseum_e/exhibit_e/exh0107_e/exh01071_e.html" TargetMode="External"/><Relationship Id="rId4" Type="http://schemas.microsoft.com/office/2007/relationships/stylesWithEffects" Target="stylesWithEffects.xml"/><Relationship Id="rId9" Type="http://schemas.openxmlformats.org/officeDocument/2006/relationships/hyperlink" Target="http://spice.stanford.edu/catalog/kamishibai_project/" TargetMode="External"/><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hyperlink" Target="http://spice.stanford.edu/catalog/kamishibai_project/" TargetMode="External"/><Relationship Id="rId30" Type="http://schemas.openxmlformats.org/officeDocument/2006/relationships/hyperlink" Target="http://www.pcf.city.hiroshima.jp/virtual/VirtualMuseum_e/exhibit_e/exh0107_e/exh01071_e.html" TargetMode="External"/><Relationship Id="rId35" Type="http://schemas.openxmlformats.org/officeDocument/2006/relationships/hyperlink" Target="http://www.city.hiroshima.lg.jp/shimin/heiwa/monu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442CB-915B-4EA3-BE9D-1533FCBA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Campbell County Schools</Company>
  <LinksUpToDate>false</LinksUpToDate>
  <CharactersWithSpaces>15093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Hoak</dc:creator>
  <cp:lastModifiedBy>Tammy Hoak</cp:lastModifiedBy>
  <cp:revision>3</cp:revision>
  <dcterms:created xsi:type="dcterms:W3CDTF">2014-03-05T00:29:00Z</dcterms:created>
  <dcterms:modified xsi:type="dcterms:W3CDTF">2014-03-05T00:30:00Z</dcterms:modified>
</cp:coreProperties>
</file>